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3EE11" w14:textId="77777777"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Times New Roman" w:hAnsi="Times New Roman" w:cs="Times New Roman"/>
          <w:b/>
          <w:bCs/>
          <w:noProof/>
          <w:color w:val="000081"/>
          <w:sz w:val="40"/>
          <w:szCs w:val="36"/>
        </w:rPr>
        <w:drawing>
          <wp:anchor distT="0" distB="0" distL="114300" distR="114300" simplePos="0" relativeHeight="251687936" behindDoc="0" locked="0" layoutInCell="1" allowOverlap="1" wp14:anchorId="6F8F922F" wp14:editId="71E7F85A">
            <wp:simplePos x="0" y="0"/>
            <wp:positionH relativeFrom="column">
              <wp:posOffset>1314450</wp:posOffset>
            </wp:positionH>
            <wp:positionV relativeFrom="paragraph">
              <wp:posOffset>-266700</wp:posOffset>
            </wp:positionV>
            <wp:extent cx="3952875" cy="2955925"/>
            <wp:effectExtent l="0" t="0" r="0" b="0"/>
            <wp:wrapSquare wrapText="bothSides"/>
            <wp:docPr id="1" name="Picture 1"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87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0EDED" w14:textId="77777777"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14:paraId="53F45837" w14:textId="77777777"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14:paraId="5FE91BE2" w14:textId="77777777"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14:paraId="0CDF8825" w14:textId="77777777" w:rsidR="009B2625" w:rsidRDefault="009B2625" w:rsidP="009B2625">
      <w:pPr>
        <w:autoSpaceDE w:val="0"/>
        <w:autoSpaceDN w:val="0"/>
        <w:adjustRightInd w:val="0"/>
        <w:spacing w:after="0" w:line="240" w:lineRule="auto"/>
        <w:jc w:val="center"/>
        <w:rPr>
          <w:rFonts w:ascii="Times New Roman" w:hAnsi="Times New Roman" w:cs="Times New Roman"/>
          <w:b/>
          <w:bCs/>
          <w:color w:val="000081"/>
          <w:sz w:val="72"/>
          <w:szCs w:val="40"/>
        </w:rPr>
      </w:pPr>
    </w:p>
    <w:p w14:paraId="76769B27" w14:textId="77777777" w:rsidR="009B2625" w:rsidRDefault="009B2625" w:rsidP="009B2625">
      <w:pPr>
        <w:autoSpaceDE w:val="0"/>
        <w:autoSpaceDN w:val="0"/>
        <w:adjustRightInd w:val="0"/>
        <w:spacing w:after="0" w:line="240" w:lineRule="auto"/>
        <w:rPr>
          <w:rFonts w:ascii="Times New Roman" w:hAnsi="Times New Roman" w:cs="Times New Roman"/>
          <w:b/>
          <w:bCs/>
          <w:color w:val="000081"/>
          <w:sz w:val="72"/>
          <w:szCs w:val="40"/>
        </w:rPr>
      </w:pPr>
    </w:p>
    <w:p w14:paraId="53E1DB12" w14:textId="4640D4A1" w:rsidR="00A43393" w:rsidRPr="00A43393" w:rsidRDefault="00A364F1" w:rsidP="00A43393">
      <w:pPr>
        <w:jc w:val="center"/>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C7265">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POLICIES</w:t>
      </w:r>
      <w:r w:rsidR="00DC141B" w:rsidRPr="002C7265">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&amp; PROCEDURES</w:t>
      </w:r>
    </w:p>
    <w:p w14:paraId="6ACCC639" w14:textId="1A80A25F" w:rsidR="009B2625" w:rsidRDefault="00282E6D" w:rsidP="009B2625">
      <w:pPr>
        <w:jc w:val="center"/>
        <w:rPr>
          <w:rFonts w:ascii="Times New Roman" w:hAnsi="Times New Roman" w:cs="Times New Roman"/>
          <w:b/>
          <w:bCs/>
          <w:color w:val="000081"/>
          <w:sz w:val="40"/>
          <w:szCs w:val="36"/>
        </w:rPr>
      </w:pPr>
      <w:r>
        <w:rPr>
          <w:noProof/>
        </w:rPr>
        <mc:AlternateContent>
          <mc:Choice Requires="wps">
            <w:drawing>
              <wp:anchor distT="0" distB="0" distL="114300" distR="114300" simplePos="0" relativeHeight="251680768" behindDoc="0" locked="0" layoutInCell="1" allowOverlap="1" wp14:anchorId="6B2F8875" wp14:editId="1992E2C6">
                <wp:simplePos x="0" y="0"/>
                <wp:positionH relativeFrom="column">
                  <wp:posOffset>400050</wp:posOffset>
                </wp:positionH>
                <wp:positionV relativeFrom="paragraph">
                  <wp:posOffset>150495</wp:posOffset>
                </wp:positionV>
                <wp:extent cx="6238875" cy="1771650"/>
                <wp:effectExtent l="0" t="0" r="28575" b="19050"/>
                <wp:wrapSquare wrapText="bothSides"/>
                <wp:docPr id="22" name="Text Box 22"/>
                <wp:cNvGraphicFramePr/>
                <a:graphic xmlns:a="http://schemas.openxmlformats.org/drawingml/2006/main">
                  <a:graphicData uri="http://schemas.microsoft.com/office/word/2010/wordprocessingShape">
                    <wps:wsp>
                      <wps:cNvSpPr txBox="1"/>
                      <wps:spPr>
                        <a:xfrm>
                          <a:off x="0" y="0"/>
                          <a:ext cx="6238875" cy="1771650"/>
                        </a:xfrm>
                        <a:prstGeom prst="rect">
                          <a:avLst/>
                        </a:prstGeom>
                        <a:noFill/>
                        <a:ln w="25400">
                          <a:solidFill>
                            <a:srgbClr val="1F497D">
                              <a:lumMod val="75000"/>
                            </a:srgbClr>
                          </a:solidFill>
                          <a:prstDash val="sysDash"/>
                        </a:ln>
                        <a:effectLst/>
                      </wps:spPr>
                      <wps:txbx>
                        <w:txbxContent>
                          <w:p w14:paraId="4BDBF18D" w14:textId="77777777" w:rsidR="006A0606" w:rsidRPr="00282E6D" w:rsidRDefault="006A0606" w:rsidP="00282E6D">
                            <w:pPr>
                              <w:spacing w:after="0" w:line="240" w:lineRule="auto"/>
                              <w:ind w:left="360"/>
                              <w:jc w:val="center"/>
                              <w:outlineLvl w:val="0"/>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Employees MUST Log-in Super Stop </w:t>
                            </w: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Online</w:t>
                            </w: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Training Portal at</w:t>
                            </w:r>
                          </w:p>
                          <w:p w14:paraId="4FCE7BFF" w14:textId="41FBCFE9" w:rsidR="006A0606" w:rsidRPr="00F34365" w:rsidRDefault="00967F00"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9" w:history="1">
                              <w:r w:rsidR="00A43393" w:rsidRPr="008A7899">
                                <w:rPr>
                                  <w:rStyle w:val="Hyperlink"/>
                                  <w:rFonts w:ascii="Book Antiqua" w:eastAsia="Times New Roman" w:hAnsi="Book Antiqua" w:cs="Tahoma"/>
                                  <w:b/>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www.SuperStopStores.com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B2F8875" id="_x0000_t202" coordsize="21600,21600" o:spt="202" path="m,l,21600r21600,l21600,xe">
                <v:stroke joinstyle="miter"/>
                <v:path gradientshapeok="t" o:connecttype="rect"/>
              </v:shapetype>
              <v:shape id="Text Box 22" o:spid="_x0000_s1026" type="#_x0000_t202" style="position:absolute;left:0;text-align:left;margin-left:31.5pt;margin-top:11.85pt;width:491.25pt;height:1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" filled="f" strokecolor="#17375e" strokeweight="2pt">
                <v:stroke dashstyle="3 1"/>
                <v:textbox>
                  <w:txbxContent>
                    <w:p w14:paraId="4BDBF18D" w14:textId="77777777" w:rsidR="006A0606" w:rsidRPr="00282E6D" w:rsidRDefault="006A0606" w:rsidP="00282E6D">
                      <w:pPr>
                        <w:spacing w:after="0" w:line="240" w:lineRule="auto"/>
                        <w:ind w:left="360"/>
                        <w:jc w:val="center"/>
                        <w:outlineLvl w:val="0"/>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Employees MUST Log-in Super Stop </w:t>
                      </w: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Online</w:t>
                      </w: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Training Portal at</w:t>
                      </w:r>
                    </w:p>
                    <w:p w14:paraId="4FCE7BFF" w14:textId="41FBCFE9" w:rsidR="006A0606" w:rsidRPr="00F34365" w:rsidRDefault="00967F00"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10" w:history="1">
                        <w:r w:rsidR="00A43393" w:rsidRPr="008A7899">
                          <w:rPr>
                            <w:rStyle w:val="Hyperlink"/>
                            <w:rFonts w:ascii="Book Antiqua" w:eastAsia="Times New Roman" w:hAnsi="Book Antiqua" w:cs="Tahoma"/>
                            <w:b/>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www.SuperStopStores.com</w:t>
                        </w:r>
                      </w:hyperlink>
                    </w:p>
                  </w:txbxContent>
                </v:textbox>
                <w10:wrap type="square"/>
              </v:shape>
            </w:pict>
          </mc:Fallback>
        </mc:AlternateContent>
      </w:r>
    </w:p>
    <w:p w14:paraId="4CDD7683" w14:textId="77777777" w:rsidR="006B6A30" w:rsidRDefault="006B6A30" w:rsidP="006B6A30">
      <w:pPr>
        <w:jc w:val="center"/>
        <w:rPr>
          <w:rFonts w:ascii="Times New Roman" w:hAnsi="Times New Roman" w:cs="Times New Roman"/>
          <w:bCs/>
          <w:color w:val="000081"/>
          <w:sz w:val="48"/>
          <w:szCs w:val="36"/>
        </w:rPr>
      </w:pPr>
    </w:p>
    <w:p w14:paraId="67185887" w14:textId="3589CB98" w:rsidR="002D14DB" w:rsidRDefault="002D14DB" w:rsidP="006B6A30">
      <w:pPr>
        <w:jc w:val="center"/>
        <w:rPr>
          <w:rFonts w:ascii="Times New Roman" w:hAnsi="Times New Roman" w:cs="Times New Roman"/>
          <w:bCs/>
          <w:color w:val="000081"/>
          <w:sz w:val="48"/>
          <w:szCs w:val="36"/>
        </w:rPr>
      </w:pPr>
    </w:p>
    <w:p w14:paraId="2C092430" w14:textId="02545845" w:rsidR="002D14DB" w:rsidRDefault="00AA76A3" w:rsidP="006B6A30">
      <w:pPr>
        <w:jc w:val="center"/>
        <w:rPr>
          <w:rFonts w:ascii="Times New Roman" w:hAnsi="Times New Roman" w:cs="Times New Roman"/>
          <w:bCs/>
          <w:color w:val="000081"/>
          <w:sz w:val="48"/>
          <w:szCs w:val="36"/>
        </w:rPr>
      </w:pPr>
      <w:r>
        <w:rPr>
          <w:noProof/>
        </w:rPr>
        <mc:AlternateContent>
          <mc:Choice Requires="wps">
            <w:drawing>
              <wp:anchor distT="0" distB="0" distL="114300" distR="114300" simplePos="0" relativeHeight="251656704" behindDoc="0" locked="0" layoutInCell="1" allowOverlap="1" wp14:anchorId="0C1C7B51" wp14:editId="6246E692">
                <wp:simplePos x="0" y="0"/>
                <wp:positionH relativeFrom="column">
                  <wp:posOffset>101600</wp:posOffset>
                </wp:positionH>
                <wp:positionV relativeFrom="paragraph">
                  <wp:posOffset>584835</wp:posOffset>
                </wp:positionV>
                <wp:extent cx="6972300" cy="24257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972300" cy="2425700"/>
                        </a:xfrm>
                        <a:prstGeom prst="rect">
                          <a:avLst/>
                        </a:prstGeom>
                        <a:noFill/>
                        <a:ln>
                          <a:noFill/>
                        </a:ln>
                        <a:effectLst/>
                      </wps:spPr>
                      <wps:txbx>
                        <w:txbxContent>
                          <w:p w14:paraId="5053667C" w14:textId="4F3B0E58" w:rsidR="00AA76A3" w:rsidRPr="00AA76A3" w:rsidRDefault="00AA76A3" w:rsidP="00AA76A3">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ay</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21</w:t>
                            </w:r>
                            <w:r w:rsidRPr="00AA76A3">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Adding Skill Gaming Cash Handling Control policy &amp; procedures</w:t>
                            </w:r>
                          </w:p>
                          <w:p w14:paraId="11B3F345" w14:textId="0F3A72D1" w:rsidR="006A0606"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bookmarkStart w:id="0" w:name="_Hlk72533290"/>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March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10</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Cash limits,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bookmarkEnd w:id="0"/>
                          <w:p w14:paraId="3F88616D" w14:textId="78F2CA76" w:rsidR="006A0606" w:rsidRPr="00F25697"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Feb</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9</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Cash limits,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6E0E77C0" w14:textId="6DC0FEFE" w:rsidR="006A0606" w:rsidRPr="00F25697"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May</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22</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nd</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8</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Cash limits</w:t>
                            </w:r>
                          </w:p>
                          <w:p w14:paraId="3C14E2D5" w14:textId="388CD55A" w:rsidR="006A0606" w:rsidRPr="00F25697" w:rsidRDefault="006A0606" w:rsidP="001B2354">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Jan, 13</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7</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084ED661" w14:textId="02334831" w:rsidR="006A0606" w:rsidRPr="00F25697" w:rsidRDefault="006A0606" w:rsidP="001B2354">
                            <w:pPr>
                              <w:pStyle w:val="Default"/>
                              <w:rPr>
                                <w:b/>
                                <w:color w:val="EEECE1" w:themeColor="background2"/>
                                <w:sz w:val="2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Reviewed:</w:t>
                            </w:r>
                            <w:r w:rsidRPr="00F25697">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August 1</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Not offering Money Transfer Services. Cancelled Western Union</w:t>
                            </w:r>
                          </w:p>
                          <w:p w14:paraId="53830846" w14:textId="39FF95DF" w:rsidR="006A0606" w:rsidRPr="00F25697" w:rsidRDefault="006A0606" w:rsidP="0084082E">
                            <w:pPr>
                              <w:pStyle w:val="Default"/>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sidRPr="00F25697">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July 1</w:t>
                            </w:r>
                            <w:r w:rsidRPr="00F25697">
                              <w:rPr>
                                <w:b/>
                                <w:color w:val="9BBB59" w:themeColor="accent3"/>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F25697">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p>
                          <w:p w14:paraId="64E158BE" w14:textId="77777777" w:rsidR="006A0606" w:rsidRPr="00791971" w:rsidRDefault="006A0606" w:rsidP="0084082E">
                            <w:pPr>
                              <w:pStyle w:val="Default"/>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C7B51" id="Text Box 25" o:spid="_x0000_s1027" type="#_x0000_t202" style="position:absolute;left:0;text-align:left;margin-left:8pt;margin-top:46.05pt;width:549pt;height:1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" filled="f" stroked="f">
                <v:textbox>
                  <w:txbxContent>
                    <w:p w14:paraId="5053667C" w14:textId="4F3B0E58" w:rsidR="00AA76A3" w:rsidRPr="00AA76A3" w:rsidRDefault="00AA76A3" w:rsidP="00AA76A3">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ay</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21</w:t>
                      </w:r>
                      <w:r w:rsidRPr="00AA76A3">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Adding Skill Gaming Cash Handling Control policy &amp; procedures</w:t>
                      </w:r>
                    </w:p>
                    <w:p w14:paraId="11B3F345" w14:textId="0F3A72D1" w:rsidR="006A0606"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bookmarkStart w:id="1" w:name="_Hlk72533290"/>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March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10</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Cash limits,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bookmarkEnd w:id="1"/>
                    <w:p w14:paraId="3F88616D" w14:textId="78F2CA76" w:rsidR="006A0606" w:rsidRPr="00F25697"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Feb</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9</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Cash limits,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6E0E77C0" w14:textId="6DC0FEFE" w:rsidR="006A0606" w:rsidRPr="00F25697" w:rsidRDefault="006A0606" w:rsidP="00F25697">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May</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22</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nd</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8</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r>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Cash limits</w:t>
                      </w:r>
                    </w:p>
                    <w:p w14:paraId="3C14E2D5" w14:textId="388CD55A" w:rsidR="006A0606" w:rsidRPr="00F25697" w:rsidRDefault="006A0606" w:rsidP="001B2354">
                      <w:pPr>
                        <w:pStyle w:val="Default"/>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Jan, 13</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7</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 Privacy Additions &amp; Review of Check Cashing AML</w:t>
                      </w:r>
                    </w:p>
                    <w:p w14:paraId="084ED661" w14:textId="02334831" w:rsidR="006A0606" w:rsidRPr="00F25697" w:rsidRDefault="006A0606" w:rsidP="001B2354">
                      <w:pPr>
                        <w:pStyle w:val="Default"/>
                        <w:rPr>
                          <w:b/>
                          <w:color w:val="EEECE1" w:themeColor="background2"/>
                          <w:sz w:val="2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Reviewed:</w:t>
                      </w:r>
                      <w:r w:rsidRPr="00F25697">
                        <w:rPr>
                          <w:b/>
                          <w:bCs/>
                          <w:color w:val="9BBB59" w:themeColor="accent3"/>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August 1</w:t>
                      </w:r>
                      <w:r w:rsidRPr="00F25697">
                        <w:rPr>
                          <w:b/>
                          <w:color w:val="EEECE1" w:themeColor="background2"/>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r w:rsidRPr="00F25697">
                        <w:rPr>
                          <w:b/>
                          <w:color w:val="EEECE1" w:themeColor="background2"/>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F25697">
                        <w:rPr>
                          <w:bCs/>
                          <w:color w:val="9BBB59" w:themeColor="accent3"/>
                          <w:sz w:val="18"/>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Not offering Money Transfer Services. Cancelled Western Union</w:t>
                      </w:r>
                    </w:p>
                    <w:p w14:paraId="53830846" w14:textId="39FF95DF" w:rsidR="006A0606" w:rsidRPr="00F25697" w:rsidRDefault="006A0606" w:rsidP="0084082E">
                      <w:pPr>
                        <w:pStyle w:val="Default"/>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43393">
                        <w:rPr>
                          <w:b/>
                          <w:bCs/>
                          <w:color w:val="000000" w:themeColor="text1"/>
                          <w:sz w:val="28"/>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Reviewed: </w:t>
                      </w:r>
                      <w:r w:rsidRPr="00F25697">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July 1</w:t>
                      </w:r>
                      <w:r w:rsidRPr="00F25697">
                        <w:rPr>
                          <w:b/>
                          <w:color w:val="9BBB59" w:themeColor="accent3"/>
                          <w:sz w:val="28"/>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F25697">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w:t>
                      </w:r>
                      <w:r>
                        <w:rPr>
                          <w:b/>
                          <w:color w:val="9BBB59" w:themeColor="accent3"/>
                          <w:sz w:val="28"/>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p>
                    <w:p w14:paraId="64E158BE" w14:textId="77777777" w:rsidR="006A0606" w:rsidRPr="00791971" w:rsidRDefault="006A0606" w:rsidP="0084082E">
                      <w:pPr>
                        <w:pStyle w:val="Default"/>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w10:wrap type="square"/>
              </v:shape>
            </w:pict>
          </mc:Fallback>
        </mc:AlternateContent>
      </w:r>
      <w:r w:rsidR="002C7265">
        <w:rPr>
          <w:rFonts w:ascii="Times New Roman" w:hAnsi="Times New Roman" w:cs="Times New Roman"/>
          <w:noProof/>
          <w:color w:val="000000"/>
          <w:sz w:val="24"/>
          <w:szCs w:val="24"/>
        </w:rPr>
        <w:drawing>
          <wp:anchor distT="0" distB="0" distL="114300" distR="114300" simplePos="0" relativeHeight="251657728" behindDoc="0" locked="0" layoutInCell="1" allowOverlap="1" wp14:anchorId="3312798E" wp14:editId="664850DB">
            <wp:simplePos x="0" y="0"/>
            <wp:positionH relativeFrom="column">
              <wp:posOffset>6066790</wp:posOffset>
            </wp:positionH>
            <wp:positionV relativeFrom="paragraph">
              <wp:posOffset>438150</wp:posOffset>
            </wp:positionV>
            <wp:extent cx="1129665" cy="975360"/>
            <wp:effectExtent l="0" t="0" r="0" b="0"/>
            <wp:wrapSquare wrapText="bothSides"/>
            <wp:docPr id="39" name="Picture 39" descr="C:\Users\Ed\Desktop\blackcountrycr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Desktop\blackcountrycrim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9665"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B2851" w14:textId="3F3E630D" w:rsidR="001B2354" w:rsidRPr="0084082E" w:rsidRDefault="00D20284" w:rsidP="00A43393">
      <w:pPr>
        <w:jc w:val="center"/>
        <w:rPr>
          <w:rFonts w:ascii="Times New Roman" w:hAnsi="Times New Roman" w:cs="Times New Roman"/>
          <w:bCs/>
          <w:color w:val="000081"/>
          <w:sz w:val="32"/>
          <w:szCs w:val="36"/>
        </w:rPr>
      </w:pPr>
      <w:r w:rsidRPr="0084082E">
        <w:rPr>
          <w:rFonts w:ascii="Times New Roman" w:hAnsi="Times New Roman" w:cs="Times New Roman"/>
          <w:bCs/>
          <w:color w:val="000081"/>
          <w:sz w:val="32"/>
          <w:szCs w:val="36"/>
        </w:rPr>
        <w:t>Amended reflecting NOT offering Money Transfer services</w:t>
      </w:r>
      <w:r w:rsidR="0084082E">
        <w:rPr>
          <w:rFonts w:ascii="Times New Roman" w:hAnsi="Times New Roman" w:cs="Times New Roman"/>
          <w:bCs/>
          <w:color w:val="000081"/>
          <w:sz w:val="32"/>
          <w:szCs w:val="36"/>
        </w:rPr>
        <w:t xml:space="preserve"> August, 2011</w:t>
      </w:r>
    </w:p>
    <w:p w14:paraId="22D21A19" w14:textId="77777777" w:rsidR="002D14DB" w:rsidRPr="009B2625" w:rsidRDefault="002D14DB" w:rsidP="002D14DB">
      <w:pPr>
        <w:autoSpaceDE w:val="0"/>
        <w:autoSpaceDN w:val="0"/>
        <w:adjustRightInd w:val="0"/>
        <w:spacing w:after="0" w:line="240" w:lineRule="auto"/>
        <w:jc w:val="center"/>
        <w:rPr>
          <w:rFonts w:ascii="Times New Roman" w:hAnsi="Times New Roman" w:cs="Times New Roman"/>
          <w:b/>
          <w:bCs/>
          <w:color w:val="C00000"/>
          <w:sz w:val="72"/>
          <w:szCs w:val="40"/>
        </w:rPr>
      </w:pPr>
      <w:r w:rsidRPr="009B2625">
        <w:rPr>
          <w:rFonts w:ascii="Times New Roman" w:hAnsi="Times New Roman" w:cs="Times New Roman"/>
          <w:b/>
          <w:bCs/>
          <w:color w:val="C00000"/>
          <w:sz w:val="72"/>
          <w:szCs w:val="40"/>
        </w:rPr>
        <w:lastRenderedPageBreak/>
        <w:t>INTERNAL CONTROL GUIDE</w:t>
      </w:r>
    </w:p>
    <w:p w14:paraId="713FF7D0" w14:textId="77777777" w:rsidR="006B6A30" w:rsidRPr="00A364F1" w:rsidRDefault="006B6A30" w:rsidP="006B6A30">
      <w:pPr>
        <w:jc w:val="center"/>
        <w:rPr>
          <w:rFonts w:ascii="Times New Roman" w:hAnsi="Times New Roman" w:cs="Times New Roman"/>
          <w:bCs/>
          <w:color w:val="000081"/>
          <w:sz w:val="48"/>
          <w:szCs w:val="36"/>
        </w:rPr>
      </w:pPr>
      <w:r w:rsidRPr="00A364F1">
        <w:rPr>
          <w:rFonts w:ascii="Times New Roman" w:hAnsi="Times New Roman" w:cs="Times New Roman"/>
          <w:bCs/>
          <w:color w:val="000081"/>
          <w:sz w:val="48"/>
          <w:szCs w:val="36"/>
        </w:rPr>
        <w:t>CASH COLLECTIONS</w:t>
      </w:r>
    </w:p>
    <w:p w14:paraId="3E12D262" w14:textId="77777777" w:rsidR="00C57F81" w:rsidRDefault="00AA35D8" w:rsidP="008C0BFD">
      <w:pPr>
        <w:rPr>
          <w:sz w:val="24"/>
        </w:rPr>
      </w:pPr>
      <w:r>
        <w:rPr>
          <w:rFonts w:ascii="Times New Roman" w:hAnsi="Times New Roman" w:cs="Times New Roman"/>
          <w:b/>
          <w:bCs/>
          <w:noProof/>
          <w:color w:val="000081"/>
          <w:sz w:val="40"/>
          <w:szCs w:val="36"/>
        </w:rPr>
        <w:drawing>
          <wp:inline distT="0" distB="0" distL="0" distR="0" wp14:anchorId="6F83F357" wp14:editId="341B401A">
            <wp:extent cx="6829425" cy="2210194"/>
            <wp:effectExtent l="0" t="0" r="0" b="0"/>
            <wp:docPr id="2" name="Picture 2" descr="C:\Users\Ed\Desktop\internal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internal_contro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9425" cy="2210194"/>
                    </a:xfrm>
                    <a:prstGeom prst="rect">
                      <a:avLst/>
                    </a:prstGeom>
                    <a:noFill/>
                    <a:ln>
                      <a:noFill/>
                    </a:ln>
                  </pic:spPr>
                </pic:pic>
              </a:graphicData>
            </a:graphic>
          </wp:inline>
        </w:drawing>
      </w:r>
    </w:p>
    <w:p w14:paraId="731DE220" w14:textId="77777777" w:rsidR="00C57F81" w:rsidRPr="00C8288E"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INTRODUCTION</w:t>
      </w:r>
    </w:p>
    <w:p w14:paraId="5C78CE60" w14:textId="77777777" w:rsidR="00C57F81" w:rsidRDefault="00C57F81" w:rsidP="00C57F81">
      <w:pPr>
        <w:autoSpaceDE w:val="0"/>
        <w:autoSpaceDN w:val="0"/>
        <w:adjustRightInd w:val="0"/>
        <w:spacing w:after="0" w:line="240" w:lineRule="auto"/>
        <w:rPr>
          <w:rFonts w:ascii="Times New Roman" w:hAnsi="Times New Roman" w:cs="Times New Roman"/>
          <w:sz w:val="24"/>
          <w:szCs w:val="24"/>
        </w:rPr>
      </w:pPr>
    </w:p>
    <w:p w14:paraId="21921052" w14:textId="77777777" w:rsidR="00C57F81" w:rsidRDefault="00C57F81"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Cash is the most liquid of assets and is susceptible to loss if not properly controlled.</w:t>
      </w:r>
    </w:p>
    <w:p w14:paraId="7B88CC4A" w14:textId="77777777" w:rsidR="00C57F81" w:rsidRDefault="00C57F81" w:rsidP="00C57F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Therefore, it is extremely important all departments handling cash implement and adhere</w:t>
      </w:r>
      <w:r w:rsidR="00EF1D3D">
        <w:rPr>
          <w:rFonts w:ascii="Times New Roman" w:hAnsi="Times New Roman" w:cs="Times New Roman"/>
          <w:sz w:val="24"/>
          <w:szCs w:val="24"/>
        </w:rPr>
        <w:t xml:space="preserve"> </w:t>
      </w:r>
      <w:r>
        <w:rPr>
          <w:rFonts w:ascii="Times New Roman" w:hAnsi="Times New Roman" w:cs="Times New Roman"/>
          <w:sz w:val="24"/>
          <w:szCs w:val="24"/>
        </w:rPr>
        <w:t xml:space="preserve">to strong internal controls. </w:t>
      </w:r>
      <w:r>
        <w:rPr>
          <w:rFonts w:ascii="Times New Roman" w:hAnsi="Times New Roman" w:cs="Times New Roman"/>
          <w:b/>
          <w:bCs/>
          <w:sz w:val="24"/>
          <w:szCs w:val="24"/>
        </w:rPr>
        <w:t>For the purposes of this guide, “cash” includes coins,</w:t>
      </w:r>
      <w:r w:rsidR="005E2DDA">
        <w:rPr>
          <w:rFonts w:ascii="Times New Roman" w:hAnsi="Times New Roman" w:cs="Times New Roman"/>
          <w:b/>
          <w:bCs/>
          <w:sz w:val="24"/>
          <w:szCs w:val="24"/>
        </w:rPr>
        <w:t xml:space="preserve"> Currency</w:t>
      </w:r>
      <w:r>
        <w:rPr>
          <w:rFonts w:ascii="Times New Roman" w:hAnsi="Times New Roman" w:cs="Times New Roman"/>
          <w:b/>
          <w:bCs/>
          <w:sz w:val="24"/>
          <w:szCs w:val="24"/>
        </w:rPr>
        <w:t>, checks, money orders, in</w:t>
      </w:r>
      <w:r w:rsidR="00EF1D3D">
        <w:rPr>
          <w:rFonts w:ascii="Times New Roman" w:hAnsi="Times New Roman" w:cs="Times New Roman"/>
          <w:b/>
          <w:bCs/>
          <w:sz w:val="24"/>
          <w:szCs w:val="24"/>
        </w:rPr>
        <w:t>ternal charges and credit card</w:t>
      </w:r>
      <w:r w:rsidR="005E2DDA">
        <w:rPr>
          <w:rFonts w:ascii="Times New Roman" w:hAnsi="Times New Roman" w:cs="Times New Roman"/>
          <w:b/>
          <w:bCs/>
          <w:sz w:val="24"/>
          <w:szCs w:val="24"/>
        </w:rPr>
        <w:t xml:space="preserve"> </w:t>
      </w:r>
      <w:r>
        <w:rPr>
          <w:rFonts w:ascii="Times New Roman" w:hAnsi="Times New Roman" w:cs="Times New Roman"/>
          <w:b/>
          <w:bCs/>
          <w:sz w:val="24"/>
          <w:szCs w:val="24"/>
        </w:rPr>
        <w:t>transactions.</w:t>
      </w:r>
    </w:p>
    <w:p w14:paraId="4A121D0E" w14:textId="77777777" w:rsidR="00C57F81" w:rsidRDefault="002D14DB" w:rsidP="00C57F81">
      <w:pPr>
        <w:autoSpaceDE w:val="0"/>
        <w:autoSpaceDN w:val="0"/>
        <w:adjustRightInd w:val="0"/>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6432" behindDoc="1" locked="0" layoutInCell="1" allowOverlap="1" wp14:anchorId="1476E3B7" wp14:editId="300A94C9">
                <wp:simplePos x="0" y="0"/>
                <wp:positionH relativeFrom="column">
                  <wp:posOffset>3038475</wp:posOffset>
                </wp:positionH>
                <wp:positionV relativeFrom="paragraph">
                  <wp:posOffset>262255</wp:posOffset>
                </wp:positionV>
                <wp:extent cx="3921760" cy="657225"/>
                <wp:effectExtent l="0" t="0" r="21590" b="28575"/>
                <wp:wrapThrough wrapText="bothSides">
                  <wp:wrapPolygon edited="0">
                    <wp:start x="0" y="0"/>
                    <wp:lineTo x="0" y="9391"/>
                    <wp:lineTo x="10807" y="10017"/>
                    <wp:lineTo x="0" y="20035"/>
                    <wp:lineTo x="0" y="21913"/>
                    <wp:lineTo x="21614" y="21913"/>
                    <wp:lineTo x="21614" y="21287"/>
                    <wp:lineTo x="315" y="20035"/>
                    <wp:lineTo x="10807" y="10017"/>
                    <wp:lineTo x="21614" y="10017"/>
                    <wp:lineTo x="21614"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3921760" cy="657225"/>
                        </a:xfrm>
                        <a:prstGeom prst="rect">
                          <a:avLst/>
                        </a:prstGeom>
                        <a:noFill/>
                        <a:ln w="3175">
                          <a:solidFill>
                            <a:schemeClr val="accent6">
                              <a:lumMod val="75000"/>
                            </a:schemeClr>
                          </a:solidFill>
                          <a:prstDash val="dash"/>
                        </a:ln>
                        <a:effectLst/>
                      </wps:spPr>
                      <wps:txbx>
                        <w:txbxContent>
                          <w:p w14:paraId="5964CDE0" w14:textId="77777777" w:rsidR="006A0606" w:rsidRPr="002D14DB" w:rsidRDefault="006A0606" w:rsidP="003114BB">
                            <w:pPr>
                              <w:jc w:val="center"/>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Super Stop</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Employees </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work on registers using their designated</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Log-in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Credentials</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ONLY</w:t>
                            </w:r>
                          </w:p>
                          <w:p w14:paraId="0B3AE4E4" w14:textId="77777777" w:rsidR="006A0606" w:rsidRPr="003114BB" w:rsidRDefault="006A0606" w:rsidP="003114BB">
                            <w:pPr>
                              <w:jc w:val="center"/>
                              <w:rPr>
                                <w:b/>
                                <w:spacing w:val="1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476E3B7" id="Text Box 10" o:spid="_x0000_s1028" type="#_x0000_t202" style="position:absolute;margin-left:239.25pt;margin-top:20.65pt;width:308.8pt;height:5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" filled="f" strokecolor="#e36c0a [2409]" strokeweight=".25pt">
                <v:stroke dashstyle="dash"/>
                <v:textbox>
                  <w:txbxContent>
                    <w:p w14:paraId="5964CDE0" w14:textId="77777777" w:rsidR="006A0606" w:rsidRPr="002D14DB" w:rsidRDefault="006A0606" w:rsidP="003114BB">
                      <w:pPr>
                        <w:jc w:val="center"/>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Super Stop</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Employees </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work on registers using their designated</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Log-in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Credentials</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ONLY</w:t>
                      </w:r>
                    </w:p>
                    <w:p w14:paraId="0B3AE4E4" w14:textId="77777777" w:rsidR="006A0606" w:rsidRPr="003114BB" w:rsidRDefault="006A0606" w:rsidP="003114BB">
                      <w:pPr>
                        <w:jc w:val="center"/>
                        <w:rPr>
                          <w:b/>
                          <w:spacing w:val="1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w10:wrap type="through"/>
              </v:shape>
            </w:pict>
          </mc:Fallback>
        </mc:AlternateContent>
      </w:r>
      <w:r w:rsidR="00C57F81">
        <w:rPr>
          <w:rFonts w:ascii="Times New Roman" w:hAnsi="Times New Roman" w:cs="Times New Roman"/>
          <w:sz w:val="24"/>
          <w:szCs w:val="24"/>
        </w:rPr>
        <w:t xml:space="preserve">This Internal Control Guide provides guidance to </w:t>
      </w:r>
      <w:r w:rsidR="00EF1D3D">
        <w:rPr>
          <w:rFonts w:ascii="Times New Roman" w:hAnsi="Times New Roman" w:cs="Times New Roman"/>
          <w:sz w:val="24"/>
          <w:szCs w:val="24"/>
        </w:rPr>
        <w:t>Super Stop</w:t>
      </w:r>
      <w:r w:rsidR="00C57F81">
        <w:rPr>
          <w:rFonts w:ascii="Times New Roman" w:hAnsi="Times New Roman" w:cs="Times New Roman"/>
          <w:sz w:val="24"/>
          <w:szCs w:val="24"/>
        </w:rPr>
        <w:t xml:space="preserve"> </w:t>
      </w:r>
      <w:r w:rsidR="00F67B97">
        <w:rPr>
          <w:rFonts w:ascii="Times New Roman" w:hAnsi="Times New Roman" w:cs="Times New Roman"/>
          <w:sz w:val="24"/>
          <w:szCs w:val="24"/>
        </w:rPr>
        <w:t>employees</w:t>
      </w:r>
      <w:r w:rsidR="00EF1D3D">
        <w:rPr>
          <w:rFonts w:ascii="Times New Roman" w:hAnsi="Times New Roman" w:cs="Times New Roman"/>
          <w:sz w:val="24"/>
          <w:szCs w:val="24"/>
        </w:rPr>
        <w:t xml:space="preserve"> </w:t>
      </w:r>
      <w:r w:rsidR="00C57F81">
        <w:rPr>
          <w:rFonts w:ascii="Times New Roman" w:hAnsi="Times New Roman" w:cs="Times New Roman"/>
          <w:sz w:val="24"/>
          <w:szCs w:val="24"/>
        </w:rPr>
        <w:t>with regard to safeguarding cash. Please use this guide to develop cash handling</w:t>
      </w:r>
      <w:r w:rsidR="00EF1D3D">
        <w:rPr>
          <w:rFonts w:ascii="Times New Roman" w:hAnsi="Times New Roman" w:cs="Times New Roman"/>
          <w:sz w:val="24"/>
          <w:szCs w:val="24"/>
        </w:rPr>
        <w:t xml:space="preserve"> </w:t>
      </w:r>
      <w:r w:rsidR="00C57F81">
        <w:rPr>
          <w:rFonts w:ascii="Times New Roman" w:hAnsi="Times New Roman" w:cs="Times New Roman"/>
          <w:sz w:val="24"/>
          <w:szCs w:val="24"/>
        </w:rPr>
        <w:t xml:space="preserve">procedures in </w:t>
      </w:r>
      <w:r w:rsidR="00F67B97">
        <w:rPr>
          <w:rFonts w:ascii="Times New Roman" w:hAnsi="Times New Roman" w:cs="Times New Roman"/>
          <w:sz w:val="24"/>
          <w:szCs w:val="24"/>
        </w:rPr>
        <w:t>our business</w:t>
      </w:r>
      <w:r w:rsidR="00C57F81">
        <w:rPr>
          <w:rFonts w:ascii="Times New Roman" w:hAnsi="Times New Roman" w:cs="Times New Roman"/>
          <w:sz w:val="24"/>
          <w:szCs w:val="24"/>
        </w:rPr>
        <w:t>.</w:t>
      </w:r>
    </w:p>
    <w:p w14:paraId="33F18AC3" w14:textId="77777777" w:rsidR="00C57F81" w:rsidRDefault="00C57F81" w:rsidP="00C57F81">
      <w:pPr>
        <w:autoSpaceDE w:val="0"/>
        <w:autoSpaceDN w:val="0"/>
        <w:adjustRightInd w:val="0"/>
        <w:spacing w:after="0" w:line="240" w:lineRule="auto"/>
        <w:rPr>
          <w:rFonts w:ascii="Times New Roman" w:hAnsi="Times New Roman" w:cs="Times New Roman"/>
          <w:b/>
          <w:bCs/>
          <w:sz w:val="24"/>
          <w:szCs w:val="24"/>
        </w:rPr>
      </w:pPr>
    </w:p>
    <w:p w14:paraId="54652B29" w14:textId="77777777" w:rsidR="00C57F81" w:rsidRPr="00C8288E"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OVERVIEW OF CASH HANDLING</w:t>
      </w:r>
    </w:p>
    <w:p w14:paraId="4835B94F" w14:textId="77777777" w:rsidR="00EF1D3D" w:rsidRDefault="00EF1D3D" w:rsidP="00C57F81">
      <w:pPr>
        <w:autoSpaceDE w:val="0"/>
        <w:autoSpaceDN w:val="0"/>
        <w:adjustRightInd w:val="0"/>
        <w:spacing w:after="0" w:line="240" w:lineRule="auto"/>
        <w:rPr>
          <w:rFonts w:ascii="Times New Roman" w:hAnsi="Times New Roman" w:cs="Times New Roman"/>
          <w:b/>
          <w:bCs/>
          <w:sz w:val="24"/>
          <w:szCs w:val="24"/>
        </w:rPr>
      </w:pPr>
    </w:p>
    <w:p w14:paraId="5012D760" w14:textId="77777777" w:rsidR="005C6C97" w:rsidRDefault="00C57F81"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FA2F42">
        <w:rPr>
          <w:rFonts w:ascii="Times New Roman" w:hAnsi="Times New Roman" w:cs="Times New Roman"/>
          <w:sz w:val="24"/>
          <w:szCs w:val="24"/>
        </w:rPr>
        <w:t xml:space="preserve">Compliance Officer or any of his </w:t>
      </w:r>
      <w:r w:rsidR="005C6C97">
        <w:rPr>
          <w:rFonts w:ascii="Times New Roman" w:hAnsi="Times New Roman" w:cs="Times New Roman"/>
          <w:sz w:val="24"/>
          <w:szCs w:val="24"/>
        </w:rPr>
        <w:t xml:space="preserve">administrative </w:t>
      </w:r>
      <w:r w:rsidR="00FA2F42">
        <w:rPr>
          <w:rFonts w:ascii="Times New Roman" w:hAnsi="Times New Roman" w:cs="Times New Roman"/>
          <w:sz w:val="24"/>
          <w:szCs w:val="24"/>
        </w:rPr>
        <w:t>appointees</w:t>
      </w:r>
      <w:r>
        <w:rPr>
          <w:rFonts w:ascii="Times New Roman" w:hAnsi="Times New Roman" w:cs="Times New Roman"/>
          <w:sz w:val="24"/>
          <w:szCs w:val="24"/>
        </w:rPr>
        <w:t xml:space="preserve"> is respons</w:t>
      </w:r>
      <w:r w:rsidR="00FA2F42">
        <w:rPr>
          <w:rFonts w:ascii="Times New Roman" w:hAnsi="Times New Roman" w:cs="Times New Roman"/>
          <w:sz w:val="24"/>
          <w:szCs w:val="24"/>
        </w:rPr>
        <w:t xml:space="preserve">ible for monitoring, processing </w:t>
      </w:r>
      <w:r>
        <w:rPr>
          <w:rFonts w:ascii="Times New Roman" w:hAnsi="Times New Roman" w:cs="Times New Roman"/>
          <w:sz w:val="24"/>
          <w:szCs w:val="24"/>
        </w:rPr>
        <w:t xml:space="preserve">and recording the collection of funds that come into </w:t>
      </w:r>
      <w:r w:rsidR="005C6C97">
        <w:rPr>
          <w:rFonts w:ascii="Times New Roman" w:hAnsi="Times New Roman" w:cs="Times New Roman"/>
          <w:sz w:val="24"/>
          <w:szCs w:val="24"/>
        </w:rPr>
        <w:t>Super Stop Market</w:t>
      </w:r>
    </w:p>
    <w:p w14:paraId="7DDD693E" w14:textId="77777777" w:rsidR="005C6C97" w:rsidRDefault="005C6C97" w:rsidP="00C57F81">
      <w:pPr>
        <w:autoSpaceDE w:val="0"/>
        <w:autoSpaceDN w:val="0"/>
        <w:adjustRightInd w:val="0"/>
        <w:spacing w:after="0" w:line="240" w:lineRule="auto"/>
        <w:rPr>
          <w:rFonts w:ascii="Times New Roman" w:hAnsi="Times New Roman" w:cs="Times New Roman"/>
          <w:sz w:val="24"/>
          <w:szCs w:val="24"/>
        </w:rPr>
      </w:pPr>
    </w:p>
    <w:p w14:paraId="321B7AE4" w14:textId="77777777" w:rsidR="001B424A" w:rsidRDefault="00C57F81" w:rsidP="001B424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Collections of funds at </w:t>
      </w:r>
      <w:r w:rsidR="005C6C97">
        <w:rPr>
          <w:rFonts w:ascii="Times New Roman" w:hAnsi="Times New Roman" w:cs="Times New Roman"/>
          <w:sz w:val="24"/>
          <w:szCs w:val="24"/>
        </w:rPr>
        <w:t xml:space="preserve">Super Stop Market </w:t>
      </w:r>
      <w:r>
        <w:rPr>
          <w:rFonts w:ascii="Times New Roman" w:hAnsi="Times New Roman" w:cs="Times New Roman"/>
          <w:sz w:val="24"/>
          <w:szCs w:val="24"/>
        </w:rPr>
        <w:t>are</w:t>
      </w:r>
      <w:r w:rsidR="005C6C97">
        <w:rPr>
          <w:rFonts w:ascii="Times New Roman" w:hAnsi="Times New Roman" w:cs="Times New Roman"/>
          <w:sz w:val="24"/>
          <w:szCs w:val="24"/>
        </w:rPr>
        <w:t xml:space="preserve"> monitored, processed, and manager should </w:t>
      </w:r>
      <w:r w:rsidR="001B424A">
        <w:rPr>
          <w:rFonts w:ascii="Times New Roman" w:hAnsi="Times New Roman" w:cs="Times New Roman"/>
          <w:sz w:val="24"/>
          <w:szCs w:val="24"/>
        </w:rPr>
        <w:t>distribute and deposit funds to the</w:t>
      </w:r>
      <w:r>
        <w:rPr>
          <w:rFonts w:ascii="Times New Roman" w:hAnsi="Times New Roman" w:cs="Times New Roman"/>
          <w:sz w:val="24"/>
          <w:szCs w:val="24"/>
        </w:rPr>
        <w:t xml:space="preserve"> bank, as</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appropriate, in the course of normal operations. All </w:t>
      </w:r>
      <w:r w:rsidR="001B424A">
        <w:rPr>
          <w:rFonts w:ascii="Times New Roman" w:hAnsi="Times New Roman" w:cs="Times New Roman"/>
          <w:sz w:val="24"/>
          <w:szCs w:val="24"/>
        </w:rPr>
        <w:t>employees</w:t>
      </w:r>
      <w:r>
        <w:rPr>
          <w:rFonts w:ascii="Times New Roman" w:hAnsi="Times New Roman" w:cs="Times New Roman"/>
          <w:sz w:val="24"/>
          <w:szCs w:val="24"/>
        </w:rPr>
        <w:t xml:space="preserve"> collecting cash should ensure</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proper controls are in place to safeguard collections until </w:t>
      </w:r>
      <w:r w:rsidR="001B424A">
        <w:rPr>
          <w:rFonts w:ascii="Times New Roman" w:hAnsi="Times New Roman" w:cs="Times New Roman"/>
          <w:sz w:val="24"/>
          <w:szCs w:val="24"/>
        </w:rPr>
        <w:t xml:space="preserve">final bank </w:t>
      </w:r>
      <w:r>
        <w:rPr>
          <w:rFonts w:ascii="Times New Roman" w:hAnsi="Times New Roman" w:cs="Times New Roman"/>
          <w:sz w:val="24"/>
          <w:szCs w:val="24"/>
        </w:rPr>
        <w:t xml:space="preserve">deposit. </w:t>
      </w:r>
    </w:p>
    <w:p w14:paraId="634650F9" w14:textId="77777777" w:rsidR="00C57F81" w:rsidRDefault="001B424A"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clerks</w:t>
      </w:r>
      <w:r w:rsidR="00C57F81">
        <w:rPr>
          <w:rFonts w:ascii="Times New Roman" w:hAnsi="Times New Roman" w:cs="Times New Roman"/>
          <w:sz w:val="24"/>
          <w:szCs w:val="24"/>
        </w:rPr>
        <w:t xml:space="preserve"> collecting funds may be subject to</w:t>
      </w:r>
      <w:r>
        <w:rPr>
          <w:rFonts w:ascii="Times New Roman" w:hAnsi="Times New Roman" w:cs="Times New Roman"/>
          <w:sz w:val="24"/>
          <w:szCs w:val="24"/>
        </w:rPr>
        <w:t xml:space="preserve"> </w:t>
      </w:r>
      <w:r w:rsidR="00C57F81">
        <w:rPr>
          <w:rFonts w:ascii="Times New Roman" w:hAnsi="Times New Roman" w:cs="Times New Roman"/>
          <w:sz w:val="24"/>
          <w:szCs w:val="24"/>
        </w:rPr>
        <w:t xml:space="preserve">periodic, unannounced audits </w:t>
      </w:r>
      <w:r>
        <w:rPr>
          <w:rFonts w:ascii="Times New Roman" w:hAnsi="Times New Roman" w:cs="Times New Roman"/>
          <w:sz w:val="24"/>
          <w:szCs w:val="24"/>
        </w:rPr>
        <w:t>and check-ups by the officers, mangers or administrators</w:t>
      </w:r>
      <w:r w:rsidR="00C57F81">
        <w:rPr>
          <w:rFonts w:ascii="Times New Roman" w:hAnsi="Times New Roman" w:cs="Times New Roman"/>
          <w:sz w:val="24"/>
          <w:szCs w:val="24"/>
        </w:rPr>
        <w:t>.</w:t>
      </w:r>
    </w:p>
    <w:p w14:paraId="1B9D39A0" w14:textId="77777777" w:rsidR="00625B8C" w:rsidRDefault="00C57F81" w:rsidP="00625B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addition to collections, cash may be present in </w:t>
      </w:r>
      <w:r w:rsidR="00E75154">
        <w:rPr>
          <w:rFonts w:ascii="Times New Roman" w:hAnsi="Times New Roman" w:cs="Times New Roman"/>
          <w:sz w:val="24"/>
          <w:szCs w:val="24"/>
        </w:rPr>
        <w:t>store</w:t>
      </w:r>
      <w:r>
        <w:rPr>
          <w:rFonts w:ascii="Times New Roman" w:hAnsi="Times New Roman" w:cs="Times New Roman"/>
          <w:sz w:val="24"/>
          <w:szCs w:val="24"/>
        </w:rPr>
        <w:t xml:space="preserve"> for use as </w:t>
      </w:r>
      <w:r w:rsidR="001B424A">
        <w:rPr>
          <w:rFonts w:ascii="Times New Roman" w:hAnsi="Times New Roman" w:cs="Times New Roman"/>
          <w:sz w:val="24"/>
          <w:szCs w:val="24"/>
        </w:rPr>
        <w:t>a</w:t>
      </w:r>
      <w:r>
        <w:rPr>
          <w:rFonts w:ascii="Times New Roman" w:hAnsi="Times New Roman" w:cs="Times New Roman"/>
          <w:sz w:val="24"/>
          <w:szCs w:val="24"/>
        </w:rPr>
        <w:t xml:space="preserve"> change</w:t>
      </w:r>
      <w:r w:rsidR="001B424A">
        <w:rPr>
          <w:rFonts w:ascii="Times New Roman" w:hAnsi="Times New Roman" w:cs="Times New Roman"/>
          <w:sz w:val="24"/>
          <w:szCs w:val="24"/>
        </w:rPr>
        <w:t xml:space="preserve"> </w:t>
      </w:r>
      <w:r>
        <w:rPr>
          <w:rFonts w:ascii="Times New Roman" w:hAnsi="Times New Roman" w:cs="Times New Roman"/>
          <w:sz w:val="24"/>
          <w:szCs w:val="24"/>
        </w:rPr>
        <w:t>fund</w:t>
      </w:r>
      <w:r w:rsidR="001B424A">
        <w:rPr>
          <w:rFonts w:ascii="Times New Roman" w:hAnsi="Times New Roman" w:cs="Times New Roman"/>
          <w:sz w:val="24"/>
          <w:szCs w:val="24"/>
        </w:rPr>
        <w:t>, check cashing funds</w:t>
      </w:r>
      <w:r>
        <w:rPr>
          <w:rFonts w:ascii="Times New Roman" w:hAnsi="Times New Roman" w:cs="Times New Roman"/>
          <w:sz w:val="24"/>
          <w:szCs w:val="24"/>
        </w:rPr>
        <w:t xml:space="preserve"> or petty cash fund. A change fund earmarks an amount of cash to provide change</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for customers who make purchases from the </w:t>
      </w:r>
      <w:r w:rsidR="00E75154">
        <w:rPr>
          <w:rFonts w:ascii="Times New Roman" w:hAnsi="Times New Roman" w:cs="Times New Roman"/>
          <w:sz w:val="24"/>
          <w:szCs w:val="24"/>
        </w:rPr>
        <w:t>store</w:t>
      </w:r>
      <w:r>
        <w:rPr>
          <w:rFonts w:ascii="Times New Roman" w:hAnsi="Times New Roman" w:cs="Times New Roman"/>
          <w:sz w:val="24"/>
          <w:szCs w:val="24"/>
        </w:rPr>
        <w:t>. A petty cash fund earmarks an</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amount of cash to be used by the </w:t>
      </w:r>
      <w:r w:rsidR="00F67B97">
        <w:rPr>
          <w:rFonts w:ascii="Times New Roman" w:hAnsi="Times New Roman" w:cs="Times New Roman"/>
          <w:sz w:val="24"/>
          <w:szCs w:val="24"/>
        </w:rPr>
        <w:t>store clerk</w:t>
      </w:r>
      <w:r>
        <w:rPr>
          <w:rFonts w:ascii="Times New Roman" w:hAnsi="Times New Roman" w:cs="Times New Roman"/>
          <w:sz w:val="24"/>
          <w:szCs w:val="24"/>
        </w:rPr>
        <w:t xml:space="preserve"> to handle small, miscellaneous emergency</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purchases. </w:t>
      </w:r>
      <w:r w:rsidR="00F67B97">
        <w:rPr>
          <w:rFonts w:ascii="Times New Roman" w:hAnsi="Times New Roman" w:cs="Times New Roman"/>
          <w:sz w:val="24"/>
          <w:szCs w:val="24"/>
        </w:rPr>
        <w:t>In some cases the p</w:t>
      </w:r>
      <w:r>
        <w:rPr>
          <w:rFonts w:ascii="Times New Roman" w:hAnsi="Times New Roman" w:cs="Times New Roman"/>
          <w:sz w:val="24"/>
          <w:szCs w:val="24"/>
        </w:rPr>
        <w:t xml:space="preserve">etty cash purchases </w:t>
      </w:r>
      <w:r w:rsidR="00F67B97">
        <w:rPr>
          <w:rFonts w:ascii="Times New Roman" w:hAnsi="Times New Roman" w:cs="Times New Roman"/>
          <w:sz w:val="24"/>
          <w:szCs w:val="24"/>
        </w:rPr>
        <w:t>would</w:t>
      </w:r>
      <w:r>
        <w:rPr>
          <w:rFonts w:ascii="Times New Roman" w:hAnsi="Times New Roman" w:cs="Times New Roman"/>
          <w:sz w:val="24"/>
          <w:szCs w:val="24"/>
        </w:rPr>
        <w:t xml:space="preserve"> </w:t>
      </w:r>
      <w:r w:rsidR="001B424A">
        <w:rPr>
          <w:rFonts w:ascii="Times New Roman" w:hAnsi="Times New Roman" w:cs="Times New Roman"/>
          <w:sz w:val="24"/>
          <w:szCs w:val="24"/>
        </w:rPr>
        <w:t xml:space="preserve">be paid by the clerk using his register cash </w:t>
      </w:r>
      <w:r w:rsidR="00F67B97">
        <w:rPr>
          <w:rFonts w:ascii="Times New Roman" w:hAnsi="Times New Roman" w:cs="Times New Roman"/>
          <w:sz w:val="24"/>
          <w:szCs w:val="24"/>
        </w:rPr>
        <w:t>sales if petty cash was not available. Clerk MUST record all</w:t>
      </w:r>
      <w:r w:rsidR="001B424A">
        <w:rPr>
          <w:rFonts w:ascii="Times New Roman" w:hAnsi="Times New Roman" w:cs="Times New Roman"/>
          <w:sz w:val="24"/>
          <w:szCs w:val="24"/>
        </w:rPr>
        <w:t xml:space="preserve"> pay out</w:t>
      </w:r>
      <w:r w:rsidR="00F67B97">
        <w:rPr>
          <w:rFonts w:ascii="Times New Roman" w:hAnsi="Times New Roman" w:cs="Times New Roman"/>
          <w:sz w:val="24"/>
          <w:szCs w:val="24"/>
        </w:rPr>
        <w:t>s</w:t>
      </w:r>
      <w:r w:rsidR="001B424A">
        <w:rPr>
          <w:rFonts w:ascii="Times New Roman" w:hAnsi="Times New Roman" w:cs="Times New Roman"/>
          <w:sz w:val="24"/>
          <w:szCs w:val="24"/>
        </w:rPr>
        <w:t xml:space="preserve"> on his final closing</w:t>
      </w:r>
      <w:r>
        <w:rPr>
          <w:rFonts w:ascii="Times New Roman" w:hAnsi="Times New Roman" w:cs="Times New Roman"/>
          <w:sz w:val="24"/>
          <w:szCs w:val="24"/>
        </w:rPr>
        <w:t xml:space="preserve">. </w:t>
      </w:r>
    </w:p>
    <w:p w14:paraId="79B86871" w14:textId="77777777" w:rsidR="00625B8C" w:rsidRDefault="00625B8C" w:rsidP="00625B8C">
      <w:pPr>
        <w:autoSpaceDE w:val="0"/>
        <w:autoSpaceDN w:val="0"/>
        <w:adjustRightInd w:val="0"/>
        <w:spacing w:after="0" w:line="240" w:lineRule="auto"/>
        <w:rPr>
          <w:rFonts w:ascii="Times New Roman" w:hAnsi="Times New Roman" w:cs="Times New Roman"/>
          <w:sz w:val="24"/>
          <w:szCs w:val="24"/>
        </w:rPr>
      </w:pPr>
    </w:p>
    <w:p w14:paraId="328BB588" w14:textId="77777777" w:rsidR="00C57F81" w:rsidRPr="00C8288E" w:rsidRDefault="00C57F81" w:rsidP="00625B8C">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SEPARATION OF CASH HANDLING DUTIES</w:t>
      </w:r>
    </w:p>
    <w:p w14:paraId="34BFED43" w14:textId="77777777" w:rsidR="00C57F81" w:rsidRDefault="00C57F81" w:rsidP="00C57F81">
      <w:pPr>
        <w:autoSpaceDE w:val="0"/>
        <w:autoSpaceDN w:val="0"/>
        <w:adjustRightInd w:val="0"/>
        <w:spacing w:after="0" w:line="240" w:lineRule="auto"/>
        <w:rPr>
          <w:rFonts w:ascii="Times New Roman" w:hAnsi="Times New Roman" w:cs="Times New Roman"/>
          <w:b/>
          <w:bCs/>
          <w:sz w:val="24"/>
          <w:szCs w:val="24"/>
        </w:rPr>
      </w:pPr>
    </w:p>
    <w:p w14:paraId="41FDE86D" w14:textId="77777777" w:rsidR="00C57F81" w:rsidRDefault="00C57F81" w:rsidP="004A7903">
      <w:pPr>
        <w:autoSpaceDE w:val="0"/>
        <w:autoSpaceDN w:val="0"/>
        <w:adjustRightInd w:val="0"/>
        <w:spacing w:after="0" w:line="240" w:lineRule="auto"/>
        <w:rPr>
          <w:sz w:val="24"/>
        </w:rPr>
      </w:pPr>
      <w:r>
        <w:rPr>
          <w:rFonts w:ascii="Times New Roman" w:hAnsi="Times New Roman" w:cs="Times New Roman"/>
          <w:sz w:val="24"/>
          <w:szCs w:val="24"/>
        </w:rPr>
        <w:t>Cash handling duties can be divided into three stages: receiving, depositing, and</w:t>
      </w:r>
      <w:r w:rsidR="00E75154">
        <w:rPr>
          <w:rFonts w:ascii="Times New Roman" w:hAnsi="Times New Roman" w:cs="Times New Roman"/>
          <w:sz w:val="24"/>
          <w:szCs w:val="24"/>
        </w:rPr>
        <w:t xml:space="preserve"> </w:t>
      </w:r>
      <w:r>
        <w:rPr>
          <w:rFonts w:ascii="Times New Roman" w:hAnsi="Times New Roman" w:cs="Times New Roman"/>
          <w:sz w:val="24"/>
          <w:szCs w:val="24"/>
        </w:rPr>
        <w:t xml:space="preserve">reconciling. Ideally, all three stages </w:t>
      </w:r>
      <w:r w:rsidR="00A71231">
        <w:rPr>
          <w:rFonts w:ascii="Times New Roman" w:hAnsi="Times New Roman" w:cs="Times New Roman"/>
          <w:sz w:val="24"/>
          <w:szCs w:val="24"/>
        </w:rPr>
        <w:t>might be</w:t>
      </w:r>
      <w:r>
        <w:rPr>
          <w:rFonts w:ascii="Times New Roman" w:hAnsi="Times New Roman" w:cs="Times New Roman"/>
          <w:sz w:val="24"/>
          <w:szCs w:val="24"/>
        </w:rPr>
        <w:t xml:space="preserve"> performed by different individuals. </w:t>
      </w:r>
    </w:p>
    <w:p w14:paraId="44CA6335" w14:textId="77777777" w:rsidR="00C57F81" w:rsidRPr="00826549"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r>
        <w:rPr>
          <w:rFonts w:ascii="Times New Roman" w:hAnsi="Times New Roman" w:cs="Times New Roman"/>
          <w:b/>
          <w:bCs/>
          <w:noProof/>
          <w:color w:val="000081"/>
          <w:sz w:val="40"/>
          <w:szCs w:val="36"/>
        </w:rPr>
        <w:lastRenderedPageBreak/>
        <w:drawing>
          <wp:anchor distT="0" distB="0" distL="114300" distR="114300" simplePos="0" relativeHeight="251660288" behindDoc="0" locked="0" layoutInCell="1" allowOverlap="1" wp14:anchorId="20FAAA6E" wp14:editId="4B68F568">
            <wp:simplePos x="0" y="0"/>
            <wp:positionH relativeFrom="column">
              <wp:posOffset>-368935</wp:posOffset>
            </wp:positionH>
            <wp:positionV relativeFrom="paragraph">
              <wp:posOffset>-421005</wp:posOffset>
            </wp:positionV>
            <wp:extent cx="936625" cy="699770"/>
            <wp:effectExtent l="0" t="0" r="0" b="5080"/>
            <wp:wrapSquare wrapText="bothSides"/>
            <wp:docPr id="6" name="Picture 6"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662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F81" w:rsidRPr="00826549">
        <w:rPr>
          <w:rFonts w:ascii="Times New Roman" w:hAnsi="Times New Roman" w:cs="Times New Roman"/>
          <w:b/>
          <w:bCs/>
          <w:color w:val="C00000"/>
          <w:sz w:val="24"/>
          <w:szCs w:val="24"/>
        </w:rPr>
        <w:t>RECOMMENDED CONTROLS – RECEIVING CASH</w:t>
      </w:r>
    </w:p>
    <w:p w14:paraId="234CB848" w14:textId="77777777" w:rsidR="001D4945" w:rsidRDefault="001D4945" w:rsidP="00C57F81">
      <w:pPr>
        <w:autoSpaceDE w:val="0"/>
        <w:autoSpaceDN w:val="0"/>
        <w:adjustRightInd w:val="0"/>
        <w:spacing w:after="0" w:line="240" w:lineRule="auto"/>
        <w:rPr>
          <w:rFonts w:ascii="Times New Roman" w:hAnsi="Times New Roman" w:cs="Times New Roman"/>
          <w:color w:val="000000"/>
          <w:sz w:val="24"/>
          <w:szCs w:val="24"/>
        </w:rPr>
      </w:pPr>
    </w:p>
    <w:p w14:paraId="51465555" w14:textId="77777777" w:rsidR="00C57F81" w:rsidRPr="00C515AD" w:rsidRDefault="00556012" w:rsidP="00C57F81">
      <w:p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In case of </w:t>
      </w:r>
      <w:r w:rsidR="00C57F81" w:rsidRPr="00C515AD">
        <w:rPr>
          <w:rFonts w:ascii="Times New Roman" w:hAnsi="Times New Roman" w:cs="Times New Roman"/>
          <w:color w:val="000000"/>
          <w:szCs w:val="24"/>
        </w:rPr>
        <w:t>Receiving Checks and Money Orders</w:t>
      </w:r>
    </w:p>
    <w:p w14:paraId="12447A0B" w14:textId="77777777" w:rsidR="00384865"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checks and money orders should be made payable to “</w:t>
      </w:r>
      <w:r w:rsidR="00556012" w:rsidRPr="00C515AD">
        <w:rPr>
          <w:rFonts w:ascii="Times New Roman" w:hAnsi="Times New Roman" w:cs="Times New Roman"/>
          <w:szCs w:val="24"/>
        </w:rPr>
        <w:t>Super Stop Market</w:t>
      </w:r>
      <w:r w:rsidRPr="00C515AD">
        <w:rPr>
          <w:rFonts w:ascii="Times New Roman" w:hAnsi="Times New Roman" w:cs="Times New Roman"/>
          <w:color w:val="000000"/>
          <w:szCs w:val="24"/>
        </w:rPr>
        <w:t>.”</w:t>
      </w:r>
    </w:p>
    <w:p w14:paraId="680ABB81"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checks should be restrictively endorsed at the time </w:t>
      </w:r>
      <w:r w:rsidR="00556012" w:rsidRPr="00C515AD">
        <w:rPr>
          <w:rFonts w:ascii="Times New Roman" w:hAnsi="Times New Roman" w:cs="Times New Roman"/>
          <w:color w:val="000000"/>
          <w:szCs w:val="24"/>
        </w:rPr>
        <w:t>o</w:t>
      </w:r>
      <w:r w:rsidRPr="00C515AD">
        <w:rPr>
          <w:rFonts w:ascii="Times New Roman" w:hAnsi="Times New Roman" w:cs="Times New Roman"/>
          <w:color w:val="000000"/>
          <w:szCs w:val="24"/>
        </w:rPr>
        <w:t>f receipt with “For</w:t>
      </w:r>
      <w:r w:rsidR="00556012"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Deposit Only,” along with the </w:t>
      </w:r>
      <w:r w:rsidR="00556012" w:rsidRPr="00C515AD">
        <w:rPr>
          <w:rFonts w:ascii="Times New Roman" w:hAnsi="Times New Roman" w:cs="Times New Roman"/>
          <w:color w:val="000000"/>
          <w:szCs w:val="24"/>
        </w:rPr>
        <w:t>store name</w:t>
      </w:r>
      <w:r w:rsidRPr="00C515AD">
        <w:rPr>
          <w:rFonts w:ascii="Times New Roman" w:hAnsi="Times New Roman" w:cs="Times New Roman"/>
          <w:color w:val="000000"/>
          <w:szCs w:val="24"/>
        </w:rPr>
        <w:t xml:space="preserve"> “</w:t>
      </w:r>
      <w:r w:rsidR="00556012" w:rsidRPr="00C515AD">
        <w:rPr>
          <w:rFonts w:ascii="Times New Roman" w:hAnsi="Times New Roman" w:cs="Times New Roman"/>
          <w:szCs w:val="24"/>
        </w:rPr>
        <w:t>Super Stop Market</w:t>
      </w:r>
      <w:r w:rsidRPr="00C515AD">
        <w:rPr>
          <w:rFonts w:ascii="Times New Roman" w:hAnsi="Times New Roman" w:cs="Times New Roman"/>
          <w:color w:val="000000"/>
          <w:szCs w:val="24"/>
        </w:rPr>
        <w:t>.”</w:t>
      </w:r>
    </w:p>
    <w:p w14:paraId="7EC836F3" w14:textId="77777777" w:rsidR="00D5678F" w:rsidRPr="00C515AD" w:rsidRDefault="00D5678F" w:rsidP="00806CE6">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Payroll checks are cashed according to our check cashing system in place and clerk will be subject to pay for returned checks clerk cashed without following our check cashing system procedures.</w:t>
      </w:r>
    </w:p>
    <w:p w14:paraId="61F1087A" w14:textId="77777777" w:rsidR="00FC2061" w:rsidRDefault="00FC2061" w:rsidP="008B3B61">
      <w:pPr>
        <w:pStyle w:val="1"/>
        <w:numPr>
          <w:ilvl w:val="0"/>
          <w:numId w:val="2"/>
        </w:numPr>
        <w:tabs>
          <w:tab w:val="left" w:pos="-1440"/>
        </w:tabs>
        <w:rPr>
          <w:rFonts w:ascii="Book Antiqua" w:hAnsi="Book Antiqua"/>
          <w:sz w:val="22"/>
        </w:rPr>
      </w:pPr>
      <w:r>
        <w:rPr>
          <w:rFonts w:ascii="Book Antiqua" w:hAnsi="Book Antiqua"/>
          <w:sz w:val="22"/>
        </w:rPr>
        <w:t>Prove of identity is required when processing a credit card transaction.</w:t>
      </w:r>
    </w:p>
    <w:p w14:paraId="76DF286D" w14:textId="77777777"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Cash drawers, complete with a change fund, will always be fully prepared and secured.</w:t>
      </w:r>
    </w:p>
    <w:p w14:paraId="6A1EE451" w14:textId="77777777"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Change funds are not to be used by any employee for personal purposes.</w:t>
      </w:r>
    </w:p>
    <w:p w14:paraId="3E29E80B" w14:textId="77777777"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If a Super Stop employee is confronted with an armed assailant, or someone who proclaims to be armed, they will not resist and hand over all monies.</w:t>
      </w:r>
    </w:p>
    <w:p w14:paraId="68B7C80F" w14:textId="77777777" w:rsidR="008B3B61" w:rsidRPr="00C515AD" w:rsidRDefault="008B3B6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It is critical to make cash drops into the safe </w:t>
      </w:r>
      <w:r w:rsidR="001653C6">
        <w:rPr>
          <w:rFonts w:ascii="Times New Roman" w:hAnsi="Times New Roman" w:cs="Times New Roman"/>
          <w:color w:val="000000"/>
          <w:szCs w:val="24"/>
        </w:rPr>
        <w:t>when cash exceed more than $15</w:t>
      </w:r>
      <w:r w:rsidR="00D5678F" w:rsidRPr="00C515AD">
        <w:rPr>
          <w:rFonts w:ascii="Times New Roman" w:hAnsi="Times New Roman" w:cs="Times New Roman"/>
          <w:color w:val="000000"/>
          <w:szCs w:val="24"/>
        </w:rPr>
        <w:t xml:space="preserve">00.00 in one </w:t>
      </w:r>
      <w:r w:rsidR="003449D9" w:rsidRPr="00C515AD">
        <w:rPr>
          <w:rFonts w:ascii="Times New Roman" w:hAnsi="Times New Roman" w:cs="Times New Roman"/>
          <w:color w:val="000000"/>
          <w:szCs w:val="24"/>
        </w:rPr>
        <w:t>register</w:t>
      </w:r>
      <w:r w:rsidR="00D5678F" w:rsidRPr="00C515AD">
        <w:rPr>
          <w:rFonts w:ascii="Times New Roman" w:hAnsi="Times New Roman" w:cs="Times New Roman"/>
          <w:color w:val="000000"/>
          <w:szCs w:val="24"/>
        </w:rPr>
        <w:t>.</w:t>
      </w:r>
    </w:p>
    <w:p w14:paraId="6D82CE06"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The numeric amount of the check must agree with the written amount.</w:t>
      </w:r>
    </w:p>
    <w:p w14:paraId="4E26AF92"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Checks must have the current date (no postdated checks).</w:t>
      </w:r>
    </w:p>
    <w:p w14:paraId="3D2A4363" w14:textId="77777777" w:rsidR="00C57F81" w:rsidRPr="00C515AD" w:rsidRDefault="00C54C36"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Change should never </w:t>
      </w:r>
      <w:r w:rsidR="00C57F81" w:rsidRPr="00C515AD">
        <w:rPr>
          <w:rFonts w:ascii="Times New Roman" w:hAnsi="Times New Roman" w:cs="Times New Roman"/>
          <w:color w:val="000000"/>
          <w:szCs w:val="24"/>
        </w:rPr>
        <w:t>be given for a check over the amount due.</w:t>
      </w:r>
    </w:p>
    <w:p w14:paraId="19681485"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If possible, each cashier should start his/her shift with </w:t>
      </w:r>
      <w:r w:rsidR="00C54C36" w:rsidRPr="00C515AD">
        <w:rPr>
          <w:rFonts w:ascii="Times New Roman" w:hAnsi="Times New Roman" w:cs="Times New Roman"/>
          <w:color w:val="000000"/>
          <w:szCs w:val="24"/>
        </w:rPr>
        <w:t>new</w:t>
      </w:r>
      <w:r w:rsidRPr="00C515AD">
        <w:rPr>
          <w:rFonts w:ascii="Times New Roman" w:hAnsi="Times New Roman" w:cs="Times New Roman"/>
          <w:color w:val="000000"/>
          <w:szCs w:val="24"/>
        </w:rPr>
        <w:t xml:space="preserve"> beginning cash</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balance and his/her own cash drawer. If a register must be shared, it must have</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sufficient controls to allow collections to be attributed to individual cashiers (e.g.,</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separate user IDs and passwords to access the register).</w:t>
      </w:r>
    </w:p>
    <w:p w14:paraId="48E7E6D7"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Cash register entries should be made at the time of the transaction, and the payer</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should be given a cash register receipt.</w:t>
      </w:r>
    </w:p>
    <w:p w14:paraId="038FAC9D"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Each cashier should balance his/her register activity at the end of the business</w:t>
      </w:r>
      <w:r w:rsidR="0083136F"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shift.</w:t>
      </w:r>
    </w:p>
    <w:p w14:paraId="39DDA2BB" w14:textId="77777777" w:rsidR="00C57F81" w:rsidRPr="00C515AD" w:rsidRDefault="0083136F"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Store manager or a </w:t>
      </w:r>
      <w:r w:rsidR="00C57F81" w:rsidRPr="00C515AD">
        <w:rPr>
          <w:rFonts w:ascii="Times New Roman" w:hAnsi="Times New Roman" w:cs="Times New Roman"/>
          <w:color w:val="000000"/>
          <w:szCs w:val="24"/>
        </w:rPr>
        <w:t>designated individual must verify</w:t>
      </w:r>
      <w:r w:rsidR="001653C6">
        <w:rPr>
          <w:rFonts w:ascii="Times New Roman" w:hAnsi="Times New Roman" w:cs="Times New Roman"/>
          <w:color w:val="000000"/>
          <w:szCs w:val="24"/>
        </w:rPr>
        <w:t xml:space="preserve"> daily</w:t>
      </w:r>
      <w:r w:rsidR="00C57F81" w:rsidRPr="00C515AD">
        <w:rPr>
          <w:rFonts w:ascii="Times New Roman" w:hAnsi="Times New Roman" w:cs="Times New Roman"/>
          <w:color w:val="000000"/>
          <w:szCs w:val="24"/>
        </w:rPr>
        <w:t xml:space="preserve"> that the cash received</w:t>
      </w:r>
      <w:r w:rsidR="001653C6">
        <w:rPr>
          <w:rFonts w:ascii="Times New Roman" w:hAnsi="Times New Roman" w:cs="Times New Roman"/>
          <w:color w:val="000000"/>
          <w:szCs w:val="24"/>
        </w:rPr>
        <w:t xml:space="preserve"> by clerk</w:t>
      </w:r>
      <w:r w:rsidR="00C57F81" w:rsidRPr="00C515AD">
        <w:rPr>
          <w:rFonts w:ascii="Times New Roman" w:hAnsi="Times New Roman" w:cs="Times New Roman"/>
          <w:color w:val="000000"/>
          <w:szCs w:val="24"/>
        </w:rPr>
        <w:t xml:space="preserve"> matches</w:t>
      </w:r>
      <w:r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the</w:t>
      </w:r>
      <w:r w:rsidR="001653C6">
        <w:rPr>
          <w:rFonts w:ascii="Times New Roman" w:hAnsi="Times New Roman" w:cs="Times New Roman"/>
          <w:color w:val="000000"/>
          <w:szCs w:val="24"/>
        </w:rPr>
        <w:t xml:space="preserve"> total</w:t>
      </w:r>
      <w:r w:rsidR="00C57F81" w:rsidRPr="00C515AD">
        <w:rPr>
          <w:rFonts w:ascii="Times New Roman" w:hAnsi="Times New Roman" w:cs="Times New Roman"/>
          <w:color w:val="000000"/>
          <w:szCs w:val="24"/>
        </w:rPr>
        <w:t xml:space="preserve"> cash </w:t>
      </w:r>
      <w:r w:rsidR="001653C6">
        <w:rPr>
          <w:rFonts w:ascii="Times New Roman" w:hAnsi="Times New Roman" w:cs="Times New Roman"/>
          <w:color w:val="000000"/>
          <w:szCs w:val="24"/>
        </w:rPr>
        <w:t>received in our POS database</w:t>
      </w:r>
      <w:r w:rsidR="00C57F81" w:rsidRPr="00C515AD">
        <w:rPr>
          <w:rFonts w:ascii="Times New Roman" w:hAnsi="Times New Roman" w:cs="Times New Roman"/>
          <w:color w:val="000000"/>
          <w:szCs w:val="24"/>
        </w:rPr>
        <w:t>.</w:t>
      </w:r>
    </w:p>
    <w:p w14:paraId="06B8B368" w14:textId="77777777" w:rsidR="00EB471E"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voids and refunds should be reviewed and approved by management and should be documented</w:t>
      </w:r>
      <w:r w:rsidR="00EB471E" w:rsidRPr="00C515AD">
        <w:rPr>
          <w:rFonts w:ascii="Times New Roman" w:hAnsi="Times New Roman" w:cs="Times New Roman"/>
          <w:color w:val="000000"/>
          <w:szCs w:val="24"/>
        </w:rPr>
        <w:t xml:space="preserve"> Safeguarding Handling and Storage of Cash</w:t>
      </w:r>
    </w:p>
    <w:p w14:paraId="76C75D97"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w:t>
      </w:r>
      <w:r w:rsidR="00DD3EBF"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w:t>
      </w:r>
      <w:r w:rsidR="00DD3EBF" w:rsidRPr="00C515AD">
        <w:rPr>
          <w:rFonts w:ascii="Times New Roman" w:hAnsi="Times New Roman" w:cs="Times New Roman"/>
          <w:color w:val="000000"/>
          <w:szCs w:val="24"/>
        </w:rPr>
        <w:t>MUST</w:t>
      </w:r>
      <w:r w:rsidRPr="00C515AD">
        <w:rPr>
          <w:rFonts w:ascii="Times New Roman" w:hAnsi="Times New Roman" w:cs="Times New Roman"/>
          <w:color w:val="000000"/>
          <w:szCs w:val="24"/>
        </w:rPr>
        <w:t xml:space="preserve"> be </w:t>
      </w:r>
      <w:r w:rsidR="00DD3EBF" w:rsidRPr="00C515AD">
        <w:rPr>
          <w:rFonts w:ascii="Times New Roman" w:hAnsi="Times New Roman" w:cs="Times New Roman"/>
          <w:color w:val="000000"/>
          <w:szCs w:val="24"/>
        </w:rPr>
        <w:t>processed through the store registers</w:t>
      </w:r>
      <w:r w:rsidRPr="00C515AD">
        <w:rPr>
          <w:rFonts w:ascii="Times New Roman" w:hAnsi="Times New Roman" w:cs="Times New Roman"/>
          <w:color w:val="000000"/>
          <w:szCs w:val="24"/>
        </w:rPr>
        <w:t>.</w:t>
      </w:r>
    </w:p>
    <w:p w14:paraId="595E6EA1" w14:textId="77777777"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The </w:t>
      </w:r>
      <w:r w:rsidR="00DD3EBF" w:rsidRPr="00C515AD">
        <w:rPr>
          <w:rFonts w:ascii="Times New Roman" w:hAnsi="Times New Roman" w:cs="Times New Roman"/>
          <w:color w:val="000000"/>
          <w:szCs w:val="24"/>
        </w:rPr>
        <w:t>customer</w:t>
      </w:r>
      <w:r w:rsidRPr="00C515AD">
        <w:rPr>
          <w:rFonts w:ascii="Times New Roman" w:hAnsi="Times New Roman" w:cs="Times New Roman"/>
          <w:color w:val="000000"/>
          <w:szCs w:val="24"/>
        </w:rPr>
        <w:t xml:space="preserve"> should be given a copy of the receipt at the time of purchase</w:t>
      </w:r>
      <w:r w:rsidR="00DD3EBF" w:rsidRPr="00C515AD">
        <w:rPr>
          <w:rFonts w:ascii="Times New Roman" w:hAnsi="Times New Roman" w:cs="Times New Roman"/>
          <w:color w:val="000000"/>
          <w:szCs w:val="24"/>
        </w:rPr>
        <w:t xml:space="preserve"> if requested</w:t>
      </w:r>
      <w:r w:rsidRPr="00C515AD">
        <w:rPr>
          <w:rFonts w:ascii="Times New Roman" w:hAnsi="Times New Roman" w:cs="Times New Roman"/>
          <w:color w:val="000000"/>
          <w:szCs w:val="24"/>
        </w:rPr>
        <w:t>.</w:t>
      </w:r>
    </w:p>
    <w:p w14:paraId="16C6EB3C" w14:textId="77777777" w:rsidR="00384865" w:rsidRPr="00C515AD" w:rsidRDefault="000B4B2A"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b/>
          <w:bCs/>
          <w:noProof/>
          <w:sz w:val="20"/>
        </w:rPr>
        <w:drawing>
          <wp:anchor distT="0" distB="0" distL="114300" distR="114300" simplePos="0" relativeHeight="251658240" behindDoc="0" locked="0" layoutInCell="1" allowOverlap="1" wp14:anchorId="149B8082" wp14:editId="2C9DBA05">
            <wp:simplePos x="0" y="0"/>
            <wp:positionH relativeFrom="column">
              <wp:posOffset>4752975</wp:posOffset>
            </wp:positionH>
            <wp:positionV relativeFrom="paragraph">
              <wp:posOffset>406400</wp:posOffset>
            </wp:positionV>
            <wp:extent cx="2512695" cy="1704975"/>
            <wp:effectExtent l="0" t="0" r="1905" b="9525"/>
            <wp:wrapSquare wrapText="bothSides"/>
            <wp:docPr id="3" name="Picture 3" descr="C:\Users\Ed\Desktop\NG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NGA_we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269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71E" w:rsidRPr="00C515AD">
        <w:rPr>
          <w:rFonts w:ascii="Times New Roman" w:hAnsi="Times New Roman" w:cs="Times New Roman"/>
          <w:color w:val="000000"/>
          <w:szCs w:val="24"/>
        </w:rPr>
        <w:t>You should never leave sales cash in an open unsecure area to customers all sales</w:t>
      </w:r>
      <w:r w:rsidR="00C57F81" w:rsidRPr="00C515AD">
        <w:rPr>
          <w:rFonts w:ascii="Times New Roman" w:hAnsi="Times New Roman" w:cs="Times New Roman"/>
          <w:color w:val="000000"/>
          <w:szCs w:val="24"/>
        </w:rPr>
        <w:t xml:space="preserve"> should be held in a secure manner until deposited. This may be</w:t>
      </w:r>
      <w:r w:rsidR="00EB471E"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accomplished by such means as a fireproof safe, a desk drawer, or other</w:t>
      </w:r>
      <w:r w:rsidR="00EB471E"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 xml:space="preserve">locked device. </w:t>
      </w:r>
    </w:p>
    <w:p w14:paraId="683B20FB" w14:textId="77777777" w:rsidR="00384865"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Access to secure locations via keys or combinations should be limited to</w:t>
      </w:r>
      <w:r w:rsidR="00EB471E" w:rsidRPr="00C515AD">
        <w:rPr>
          <w:rFonts w:ascii="Times New Roman" w:hAnsi="Times New Roman" w:cs="Times New Roman"/>
          <w:color w:val="000000"/>
          <w:szCs w:val="24"/>
        </w:rPr>
        <w:t xml:space="preserve"> authorize</w:t>
      </w:r>
      <w:r w:rsidRPr="00C515AD">
        <w:rPr>
          <w:rFonts w:ascii="Times New Roman" w:hAnsi="Times New Roman" w:cs="Times New Roman"/>
          <w:color w:val="000000"/>
          <w:szCs w:val="24"/>
        </w:rPr>
        <w:t xml:space="preserve"> individuals only.</w:t>
      </w:r>
    </w:p>
    <w:p w14:paraId="3F6D2243" w14:textId="77777777" w:rsidR="00384865" w:rsidRPr="00C515AD" w:rsidRDefault="00826549"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Sales</w:t>
      </w:r>
      <w:r w:rsidR="00C57F81" w:rsidRPr="00C515AD">
        <w:rPr>
          <w:rFonts w:ascii="Times New Roman" w:hAnsi="Times New Roman" w:cs="Times New Roman"/>
          <w:color w:val="000000"/>
          <w:szCs w:val="24"/>
        </w:rPr>
        <w:t xml:space="preserve"> should be handled by </w:t>
      </w:r>
      <w:r w:rsidR="00EB471E" w:rsidRPr="00C515AD">
        <w:rPr>
          <w:rFonts w:ascii="Times New Roman" w:hAnsi="Times New Roman" w:cs="Times New Roman"/>
          <w:color w:val="000000"/>
          <w:szCs w:val="24"/>
        </w:rPr>
        <w:t>employees as fast and as safe</w:t>
      </w:r>
      <w:r w:rsidR="00C57F81" w:rsidRPr="00C515AD">
        <w:rPr>
          <w:rFonts w:ascii="Times New Roman" w:hAnsi="Times New Roman" w:cs="Times New Roman"/>
          <w:color w:val="000000"/>
          <w:szCs w:val="24"/>
        </w:rPr>
        <w:t xml:space="preserve"> as possible.</w:t>
      </w:r>
    </w:p>
    <w:p w14:paraId="58C83F74" w14:textId="77777777" w:rsidR="00C57F81"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If cash is transferred to another </w:t>
      </w:r>
      <w:r w:rsidR="00EB471E" w:rsidRPr="00C515AD">
        <w:rPr>
          <w:rFonts w:ascii="Times New Roman" w:hAnsi="Times New Roman" w:cs="Times New Roman"/>
          <w:color w:val="000000"/>
          <w:szCs w:val="24"/>
        </w:rPr>
        <w:t>clerk or employee</w:t>
      </w:r>
      <w:r w:rsidRPr="00C515AD">
        <w:rPr>
          <w:rFonts w:ascii="Times New Roman" w:hAnsi="Times New Roman" w:cs="Times New Roman"/>
          <w:color w:val="000000"/>
          <w:szCs w:val="24"/>
        </w:rPr>
        <w:t>, accountability procedures</w:t>
      </w:r>
      <w:r w:rsidR="00EB471E"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should be followed.</w:t>
      </w:r>
    </w:p>
    <w:p w14:paraId="15371A30" w14:textId="77777777" w:rsidR="00826549" w:rsidRDefault="00826549" w:rsidP="0082654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
    <w:p w14:paraId="7DF45D21" w14:textId="77777777" w:rsidR="00C57F81"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826549">
        <w:rPr>
          <w:rFonts w:ascii="Times New Roman" w:hAnsi="Times New Roman" w:cs="Times New Roman"/>
          <w:b/>
          <w:bCs/>
          <w:color w:val="C00000"/>
          <w:sz w:val="24"/>
          <w:szCs w:val="24"/>
        </w:rPr>
        <w:t>RECOMMENDED CONTROLS – DEPOSITING CASH</w:t>
      </w:r>
    </w:p>
    <w:p w14:paraId="22A5B5F3" w14:textId="77777777" w:rsidR="00C515AD" w:rsidRPr="00826549" w:rsidRDefault="00C515AD" w:rsidP="00C57F81">
      <w:pPr>
        <w:autoSpaceDE w:val="0"/>
        <w:autoSpaceDN w:val="0"/>
        <w:adjustRightInd w:val="0"/>
        <w:spacing w:after="0" w:line="240" w:lineRule="auto"/>
        <w:rPr>
          <w:rFonts w:ascii="Times New Roman" w:hAnsi="Times New Roman" w:cs="Times New Roman"/>
          <w:b/>
          <w:bCs/>
          <w:color w:val="C00000"/>
          <w:sz w:val="24"/>
          <w:szCs w:val="24"/>
        </w:rPr>
      </w:pPr>
    </w:p>
    <w:p w14:paraId="4A41E19A" w14:textId="77777777" w:rsidR="00384865"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w:t>
      </w:r>
      <w:r w:rsidR="00871A24"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should </w:t>
      </w:r>
      <w:r w:rsidR="00384865" w:rsidRPr="00C515AD">
        <w:rPr>
          <w:rFonts w:ascii="Times New Roman" w:hAnsi="Times New Roman" w:cs="Times New Roman"/>
          <w:color w:val="000000"/>
          <w:szCs w:val="24"/>
        </w:rPr>
        <w:t xml:space="preserve">finally </w:t>
      </w:r>
      <w:r w:rsidRPr="00C515AD">
        <w:rPr>
          <w:rFonts w:ascii="Times New Roman" w:hAnsi="Times New Roman" w:cs="Times New Roman"/>
          <w:color w:val="000000"/>
          <w:szCs w:val="24"/>
        </w:rPr>
        <w:t>be</w:t>
      </w:r>
      <w:r w:rsidR="00871A24"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deposited </w:t>
      </w:r>
      <w:r w:rsidR="008C2605">
        <w:rPr>
          <w:rFonts w:ascii="Times New Roman" w:hAnsi="Times New Roman" w:cs="Times New Roman"/>
          <w:color w:val="000000"/>
          <w:szCs w:val="24"/>
        </w:rPr>
        <w:t>into</w:t>
      </w:r>
      <w:r w:rsidRPr="00C515AD">
        <w:rPr>
          <w:rFonts w:ascii="Times New Roman" w:hAnsi="Times New Roman" w:cs="Times New Roman"/>
          <w:color w:val="000000"/>
          <w:szCs w:val="24"/>
        </w:rPr>
        <w:t xml:space="preserve"> </w:t>
      </w:r>
      <w:r w:rsidR="008C2605">
        <w:rPr>
          <w:rFonts w:ascii="Times New Roman" w:hAnsi="Times New Roman" w:cs="Times New Roman"/>
          <w:color w:val="000000"/>
          <w:szCs w:val="24"/>
        </w:rPr>
        <w:t xml:space="preserve">company </w:t>
      </w:r>
      <w:r w:rsidR="00384865" w:rsidRPr="00C515AD">
        <w:rPr>
          <w:rFonts w:ascii="Times New Roman" w:hAnsi="Times New Roman" w:cs="Times New Roman"/>
          <w:color w:val="000000"/>
          <w:szCs w:val="24"/>
        </w:rPr>
        <w:t>bank</w:t>
      </w:r>
      <w:r w:rsidR="008C2605">
        <w:rPr>
          <w:rFonts w:ascii="Times New Roman" w:hAnsi="Times New Roman" w:cs="Times New Roman"/>
          <w:color w:val="000000"/>
          <w:szCs w:val="24"/>
        </w:rPr>
        <w:t xml:space="preserve"> account</w:t>
      </w:r>
    </w:p>
    <w:p w14:paraId="5C789EDF" w14:textId="77777777" w:rsidR="003D0427" w:rsidRPr="00C515AD" w:rsidRDefault="00C57F81" w:rsidP="003D0427">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deposits remitted to </w:t>
      </w:r>
      <w:r w:rsidR="003D0427" w:rsidRPr="00C515AD">
        <w:rPr>
          <w:rFonts w:ascii="Times New Roman" w:hAnsi="Times New Roman" w:cs="Times New Roman"/>
          <w:color w:val="000000"/>
          <w:szCs w:val="24"/>
        </w:rPr>
        <w:t xml:space="preserve">bank </w:t>
      </w:r>
      <w:r w:rsidRPr="00C515AD">
        <w:rPr>
          <w:rFonts w:ascii="Times New Roman" w:hAnsi="Times New Roman" w:cs="Times New Roman"/>
          <w:color w:val="000000"/>
          <w:szCs w:val="24"/>
        </w:rPr>
        <w:t>must be accompanied</w:t>
      </w:r>
      <w:r w:rsidR="003D0427"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by a completed </w:t>
      </w:r>
      <w:r w:rsidR="003D0427" w:rsidRPr="00C515AD">
        <w:rPr>
          <w:rFonts w:ascii="Times New Roman" w:hAnsi="Times New Roman" w:cs="Times New Roman"/>
          <w:color w:val="000000"/>
          <w:szCs w:val="24"/>
        </w:rPr>
        <w:t xml:space="preserve">register </w:t>
      </w:r>
      <w:r w:rsidR="008C2605">
        <w:rPr>
          <w:rFonts w:ascii="Times New Roman" w:hAnsi="Times New Roman" w:cs="Times New Roman"/>
          <w:color w:val="000000"/>
          <w:szCs w:val="24"/>
        </w:rPr>
        <w:t xml:space="preserve">ZZ </w:t>
      </w:r>
      <w:r w:rsidR="003D0427" w:rsidRPr="00C515AD">
        <w:rPr>
          <w:rFonts w:ascii="Times New Roman" w:hAnsi="Times New Roman" w:cs="Times New Roman"/>
          <w:color w:val="000000"/>
          <w:szCs w:val="24"/>
        </w:rPr>
        <w:t>closing</w:t>
      </w:r>
      <w:r w:rsidRPr="00C515AD">
        <w:rPr>
          <w:rFonts w:ascii="Times New Roman" w:hAnsi="Times New Roman" w:cs="Times New Roman"/>
          <w:color w:val="000000"/>
          <w:szCs w:val="24"/>
        </w:rPr>
        <w:t xml:space="preserve"> Report/Receipts Voucher (</w:t>
      </w:r>
      <w:r w:rsidR="003D0427"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Report). The</w:t>
      </w:r>
      <w:r w:rsidR="003D0427" w:rsidRPr="00C515AD">
        <w:rPr>
          <w:rFonts w:ascii="Times New Roman" w:hAnsi="Times New Roman" w:cs="Times New Roman"/>
          <w:color w:val="000000"/>
          <w:szCs w:val="24"/>
        </w:rPr>
        <w:t xml:space="preserve"> sales</w:t>
      </w:r>
      <w:r w:rsidRPr="00C515AD">
        <w:rPr>
          <w:rFonts w:ascii="Times New Roman" w:hAnsi="Times New Roman" w:cs="Times New Roman"/>
          <w:color w:val="000000"/>
          <w:szCs w:val="24"/>
        </w:rPr>
        <w:t xml:space="preserve"> Report must i</w:t>
      </w:r>
      <w:r w:rsidR="003D0427" w:rsidRPr="00C515AD">
        <w:rPr>
          <w:rFonts w:ascii="Times New Roman" w:hAnsi="Times New Roman" w:cs="Times New Roman"/>
          <w:color w:val="000000"/>
          <w:szCs w:val="24"/>
        </w:rPr>
        <w:t>dentify the source of the funds.</w:t>
      </w:r>
    </w:p>
    <w:p w14:paraId="1A73A742" w14:textId="77777777" w:rsidR="00C57F81"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supporting documentation, including daily cashier reports</w:t>
      </w:r>
      <w:r w:rsidR="003D0427" w:rsidRPr="00C515AD">
        <w:rPr>
          <w:rFonts w:ascii="Times New Roman" w:hAnsi="Times New Roman" w:cs="Times New Roman"/>
          <w:color w:val="000000"/>
          <w:szCs w:val="24"/>
        </w:rPr>
        <w:t>, a daily summation of receipts</w:t>
      </w:r>
      <w:r w:rsidRPr="00C515AD">
        <w:rPr>
          <w:rFonts w:ascii="Times New Roman" w:hAnsi="Times New Roman" w:cs="Times New Roman"/>
          <w:color w:val="000000"/>
          <w:szCs w:val="24"/>
        </w:rPr>
        <w:t>,</w:t>
      </w:r>
      <w:r w:rsidR="008C2605">
        <w:rPr>
          <w:rFonts w:ascii="Times New Roman" w:hAnsi="Times New Roman" w:cs="Times New Roman"/>
          <w:color w:val="000000"/>
          <w:szCs w:val="24"/>
        </w:rPr>
        <w:t xml:space="preserve"> ATM machine cash</w:t>
      </w:r>
      <w:r w:rsidRPr="00C515AD">
        <w:rPr>
          <w:rFonts w:ascii="Times New Roman" w:hAnsi="Times New Roman" w:cs="Times New Roman"/>
          <w:color w:val="000000"/>
          <w:szCs w:val="24"/>
        </w:rPr>
        <w:t xml:space="preserve"> and bank deposit slips should be included </w:t>
      </w:r>
      <w:r w:rsidR="003D0427" w:rsidRPr="00C515AD">
        <w:rPr>
          <w:rFonts w:ascii="Times New Roman" w:hAnsi="Times New Roman" w:cs="Times New Roman"/>
          <w:color w:val="000000"/>
          <w:szCs w:val="24"/>
        </w:rPr>
        <w:t>in the final report</w:t>
      </w:r>
      <w:r w:rsidRPr="00C515AD">
        <w:rPr>
          <w:rFonts w:ascii="Times New Roman" w:hAnsi="Times New Roman" w:cs="Times New Roman"/>
          <w:color w:val="000000"/>
          <w:szCs w:val="24"/>
        </w:rPr>
        <w:t>.</w:t>
      </w:r>
    </w:p>
    <w:p w14:paraId="61E44513" w14:textId="77777777" w:rsidR="00C745E0"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Persons collecting and recording funds should not prepare deposits.</w:t>
      </w:r>
    </w:p>
    <w:p w14:paraId="0D3AC94A" w14:textId="77777777" w:rsidR="00C57F81"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Deposits must be made in a timely manner, with as little cash as possible being</w:t>
      </w:r>
      <w:r w:rsidR="00C745E0"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kept in </w:t>
      </w:r>
      <w:r w:rsidR="00C745E0" w:rsidRPr="00C515AD">
        <w:rPr>
          <w:rFonts w:ascii="Times New Roman" w:hAnsi="Times New Roman" w:cs="Times New Roman"/>
          <w:color w:val="000000"/>
          <w:szCs w:val="24"/>
        </w:rPr>
        <w:t>store</w:t>
      </w:r>
      <w:r w:rsidRPr="00C515AD">
        <w:rPr>
          <w:rFonts w:ascii="Times New Roman" w:hAnsi="Times New Roman" w:cs="Times New Roman"/>
          <w:color w:val="000000"/>
          <w:szCs w:val="24"/>
        </w:rPr>
        <w:t xml:space="preserve"> </w:t>
      </w:r>
      <w:r w:rsidR="00C745E0" w:rsidRPr="00C515AD">
        <w:rPr>
          <w:rFonts w:ascii="Times New Roman" w:hAnsi="Times New Roman" w:cs="Times New Roman"/>
          <w:color w:val="000000"/>
          <w:szCs w:val="24"/>
        </w:rPr>
        <w:t>and manager s</w:t>
      </w:r>
      <w:r w:rsidRPr="00C515AD">
        <w:rPr>
          <w:rFonts w:ascii="Times New Roman" w:hAnsi="Times New Roman" w:cs="Times New Roman"/>
          <w:color w:val="000000"/>
          <w:szCs w:val="24"/>
        </w:rPr>
        <w:t>hould make daily deposits.</w:t>
      </w:r>
    </w:p>
    <w:p w14:paraId="2348D821" w14:textId="77777777" w:rsidR="00D17BEB" w:rsidRPr="009F0683"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When cash is deposited or when large sums of cash are on hand, departments are</w:t>
      </w:r>
      <w:r w:rsidR="00777987"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encouraged to ask for a police escort.</w:t>
      </w:r>
    </w:p>
    <w:p w14:paraId="3C981EF7" w14:textId="77777777" w:rsidR="00D17BEB"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p>
    <w:p w14:paraId="32E8AD51" w14:textId="77777777" w:rsidR="00C57F81"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r>
        <w:rPr>
          <w:rFonts w:ascii="Times New Roman" w:hAnsi="Times New Roman" w:cs="Times New Roman"/>
          <w:b/>
          <w:bCs/>
          <w:noProof/>
          <w:color w:val="000081"/>
          <w:sz w:val="40"/>
          <w:szCs w:val="36"/>
        </w:rPr>
        <w:lastRenderedPageBreak/>
        <w:drawing>
          <wp:anchor distT="0" distB="0" distL="114300" distR="114300" simplePos="0" relativeHeight="251662336" behindDoc="0" locked="0" layoutInCell="1" allowOverlap="1" wp14:anchorId="39F60D89" wp14:editId="2F7211B2">
            <wp:simplePos x="0" y="0"/>
            <wp:positionH relativeFrom="column">
              <wp:posOffset>-217170</wp:posOffset>
            </wp:positionH>
            <wp:positionV relativeFrom="paragraph">
              <wp:posOffset>-269240</wp:posOffset>
            </wp:positionV>
            <wp:extent cx="805180" cy="600710"/>
            <wp:effectExtent l="0" t="0" r="0" b="8890"/>
            <wp:wrapSquare wrapText="bothSides"/>
            <wp:docPr id="7" name="Picture 7"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518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F81" w:rsidRPr="00D17BEB">
        <w:rPr>
          <w:rFonts w:ascii="Times New Roman" w:hAnsi="Times New Roman" w:cs="Times New Roman"/>
          <w:b/>
          <w:bCs/>
          <w:color w:val="C00000"/>
          <w:sz w:val="24"/>
          <w:szCs w:val="24"/>
        </w:rPr>
        <w:t>RECOMMENDED CONTROLS – RECONCILING CASH-RELATED ACTIVITY</w:t>
      </w:r>
    </w:p>
    <w:p w14:paraId="234DD01F" w14:textId="77777777" w:rsidR="00D17BEB" w:rsidRPr="00D17BEB"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p>
    <w:p w14:paraId="7B360AFA" w14:textId="77777777" w:rsidR="00D17BEB" w:rsidRDefault="00C57F81" w:rsidP="00C27720">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17BEB">
        <w:rPr>
          <w:rFonts w:ascii="Times New Roman" w:hAnsi="Times New Roman" w:cs="Times New Roman"/>
          <w:color w:val="000000"/>
          <w:sz w:val="24"/>
          <w:szCs w:val="24"/>
        </w:rPr>
        <w:t>Reconcil</w:t>
      </w:r>
      <w:r w:rsidR="00322C97" w:rsidRPr="00D17BEB">
        <w:rPr>
          <w:rFonts w:ascii="Times New Roman" w:hAnsi="Times New Roman" w:cs="Times New Roman"/>
          <w:color w:val="000000"/>
          <w:sz w:val="24"/>
          <w:szCs w:val="24"/>
        </w:rPr>
        <w:t>iations should be completed by the manager or a designated personnel the compliance officer should r</w:t>
      </w:r>
      <w:r w:rsidRPr="00D17BEB">
        <w:rPr>
          <w:rFonts w:ascii="Times New Roman" w:hAnsi="Times New Roman" w:cs="Times New Roman"/>
          <w:color w:val="000000"/>
          <w:sz w:val="24"/>
          <w:szCs w:val="24"/>
        </w:rPr>
        <w:t>eview the reconciliation</w:t>
      </w:r>
      <w:r w:rsidR="00322C97" w:rsidRPr="00D17BEB">
        <w:rPr>
          <w:rFonts w:ascii="Times New Roman" w:hAnsi="Times New Roman" w:cs="Times New Roman"/>
          <w:color w:val="000000"/>
          <w:sz w:val="24"/>
          <w:szCs w:val="24"/>
        </w:rPr>
        <w:t xml:space="preserve"> process</w:t>
      </w:r>
      <w:r w:rsidRPr="00D17BEB">
        <w:rPr>
          <w:rFonts w:ascii="Times New Roman" w:hAnsi="Times New Roman" w:cs="Times New Roman"/>
          <w:color w:val="000000"/>
          <w:sz w:val="24"/>
          <w:szCs w:val="24"/>
        </w:rPr>
        <w:t>.</w:t>
      </w:r>
    </w:p>
    <w:p w14:paraId="6350113A" w14:textId="77777777" w:rsidR="00C57F81" w:rsidRPr="00D17BEB" w:rsidRDefault="00C57F81" w:rsidP="00C27720">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17BEB">
        <w:rPr>
          <w:rFonts w:ascii="Times New Roman" w:hAnsi="Times New Roman" w:cs="Times New Roman"/>
          <w:color w:val="000000"/>
          <w:sz w:val="24"/>
          <w:szCs w:val="24"/>
        </w:rPr>
        <w:t>Daily reconciliations should be performed by a specified individual, comparing</w:t>
      </w:r>
      <w:r w:rsidR="00322C97" w:rsidRPr="00D17BEB">
        <w:rPr>
          <w:rFonts w:ascii="Times New Roman" w:hAnsi="Times New Roman" w:cs="Times New Roman"/>
          <w:color w:val="000000"/>
          <w:sz w:val="24"/>
          <w:szCs w:val="24"/>
        </w:rPr>
        <w:t xml:space="preserve"> </w:t>
      </w:r>
      <w:r w:rsidRPr="00D17BEB">
        <w:rPr>
          <w:rFonts w:ascii="Times New Roman" w:hAnsi="Times New Roman" w:cs="Times New Roman"/>
          <w:color w:val="000000"/>
          <w:sz w:val="24"/>
          <w:szCs w:val="24"/>
        </w:rPr>
        <w:t>the following:</w:t>
      </w:r>
      <w:r w:rsidR="00322C97" w:rsidRPr="00D17BEB">
        <w:rPr>
          <w:rFonts w:ascii="Times New Roman" w:hAnsi="Times New Roman" w:cs="Times New Roman"/>
          <w:color w:val="000000"/>
          <w:sz w:val="24"/>
          <w:szCs w:val="24"/>
        </w:rPr>
        <w:t xml:space="preserve"> </w:t>
      </w:r>
    </w:p>
    <w:p w14:paraId="11B1DA61" w14:textId="77777777" w:rsidR="00C57F81" w:rsidRPr="00322C97"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322C97">
        <w:rPr>
          <w:rFonts w:ascii="Times New Roman" w:hAnsi="Times New Roman" w:cs="Times New Roman"/>
          <w:color w:val="000000"/>
          <w:sz w:val="24"/>
          <w:szCs w:val="24"/>
        </w:rPr>
        <w:t xml:space="preserve">the cash receipt records (e.g., cash register balancing records, receipts, and </w:t>
      </w:r>
      <w:r w:rsidR="00322C97">
        <w:rPr>
          <w:rFonts w:ascii="Times New Roman" w:hAnsi="Times New Roman" w:cs="Times New Roman"/>
          <w:color w:val="000000"/>
          <w:sz w:val="24"/>
          <w:szCs w:val="24"/>
        </w:rPr>
        <w:t>cash drops</w:t>
      </w:r>
      <w:r w:rsidRPr="00322C97">
        <w:rPr>
          <w:rFonts w:ascii="Times New Roman" w:hAnsi="Times New Roman" w:cs="Times New Roman"/>
          <w:color w:val="000000"/>
          <w:sz w:val="24"/>
          <w:szCs w:val="24"/>
        </w:rPr>
        <w:t>)</w:t>
      </w:r>
      <w:r w:rsidR="00322C97" w:rsidRPr="00322C97">
        <w:rPr>
          <w:rFonts w:ascii="Times New Roman" w:hAnsi="Times New Roman" w:cs="Times New Roman"/>
          <w:color w:val="000000"/>
          <w:sz w:val="24"/>
          <w:szCs w:val="24"/>
        </w:rPr>
        <w:t xml:space="preserve"> the completed sales Report</w:t>
      </w:r>
    </w:p>
    <w:p w14:paraId="6F137BD3" w14:textId="77777777" w:rsidR="00C57F81" w:rsidRDefault="00DB670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69504" behindDoc="0" locked="0" layoutInCell="1" allowOverlap="1" wp14:anchorId="461D93BC" wp14:editId="77B9645E">
            <wp:simplePos x="0" y="0"/>
            <wp:positionH relativeFrom="column">
              <wp:posOffset>4981575</wp:posOffset>
            </wp:positionH>
            <wp:positionV relativeFrom="paragraph">
              <wp:posOffset>318135</wp:posOffset>
            </wp:positionV>
            <wp:extent cx="1800225" cy="2693670"/>
            <wp:effectExtent l="0" t="0" r="9525" b="0"/>
            <wp:wrapSquare wrapText="bothSides"/>
            <wp:docPr id="5" name="Picture 5" descr="C:\Users\Ed\Desktop\fotolia_3986995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fotolia_3986995_x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605">
        <w:rPr>
          <w:rFonts w:ascii="Times New Roman" w:hAnsi="Times New Roman" w:cs="Times New Roman"/>
          <w:color w:val="000000"/>
          <w:sz w:val="24"/>
          <w:szCs w:val="24"/>
        </w:rPr>
        <w:t>Daily money orders</w:t>
      </w:r>
      <w:r w:rsidR="00D636BA">
        <w:rPr>
          <w:rFonts w:ascii="Times New Roman" w:hAnsi="Times New Roman" w:cs="Times New Roman"/>
          <w:color w:val="000000"/>
          <w:sz w:val="24"/>
          <w:szCs w:val="24"/>
        </w:rPr>
        <w:t xml:space="preserve"> review</w:t>
      </w:r>
      <w:r w:rsidR="00C57F81" w:rsidRPr="00322C97">
        <w:rPr>
          <w:rFonts w:ascii="Times New Roman" w:hAnsi="Times New Roman" w:cs="Times New Roman"/>
          <w:color w:val="000000"/>
          <w:sz w:val="24"/>
          <w:szCs w:val="24"/>
        </w:rPr>
        <w:t xml:space="preserve"> should be performed by </w:t>
      </w:r>
      <w:r w:rsidR="00D636BA">
        <w:rPr>
          <w:rFonts w:ascii="Times New Roman" w:hAnsi="Times New Roman" w:cs="Times New Roman"/>
          <w:color w:val="000000"/>
          <w:sz w:val="24"/>
          <w:szCs w:val="24"/>
        </w:rPr>
        <w:t xml:space="preserve">the compliance officer </w:t>
      </w:r>
      <w:r w:rsidR="008C2605">
        <w:rPr>
          <w:rFonts w:ascii="Times New Roman" w:hAnsi="Times New Roman" w:cs="Times New Roman"/>
          <w:color w:val="000000"/>
          <w:sz w:val="24"/>
          <w:szCs w:val="24"/>
        </w:rPr>
        <w:t xml:space="preserve">or store manager </w:t>
      </w:r>
      <w:r w:rsidR="00D636BA">
        <w:rPr>
          <w:rFonts w:ascii="Times New Roman" w:hAnsi="Times New Roman" w:cs="Times New Roman"/>
          <w:color w:val="000000"/>
          <w:sz w:val="24"/>
          <w:szCs w:val="24"/>
        </w:rPr>
        <w:t xml:space="preserve">to look for suspicious activities by looking over </w:t>
      </w:r>
      <w:r w:rsidR="008C2605">
        <w:rPr>
          <w:rFonts w:ascii="Times New Roman" w:hAnsi="Times New Roman" w:cs="Times New Roman"/>
          <w:color w:val="000000"/>
          <w:sz w:val="24"/>
          <w:szCs w:val="24"/>
        </w:rPr>
        <w:t>purchases made at the same time</w:t>
      </w:r>
      <w:r w:rsidR="00D636BA">
        <w:rPr>
          <w:rFonts w:ascii="Times New Roman" w:hAnsi="Times New Roman" w:cs="Times New Roman"/>
          <w:color w:val="000000"/>
          <w:sz w:val="24"/>
          <w:szCs w:val="24"/>
        </w:rPr>
        <w:t>.</w:t>
      </w:r>
    </w:p>
    <w:p w14:paraId="59823D85" w14:textId="77777777" w:rsidR="00D636BA" w:rsidRPr="004E36FC" w:rsidRDefault="00C57F81" w:rsidP="004E36FC">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D636BA">
        <w:rPr>
          <w:rFonts w:ascii="Times New Roman" w:hAnsi="Times New Roman" w:cs="Times New Roman"/>
          <w:color w:val="000000"/>
          <w:sz w:val="24"/>
          <w:szCs w:val="24"/>
        </w:rPr>
        <w:t>All differences should be documented and resolved promptly.</w:t>
      </w:r>
    </w:p>
    <w:p w14:paraId="747EF87F" w14:textId="77777777" w:rsidR="00D636BA" w:rsidRDefault="00D636BA" w:rsidP="00C57F81">
      <w:pPr>
        <w:autoSpaceDE w:val="0"/>
        <w:autoSpaceDN w:val="0"/>
        <w:adjustRightInd w:val="0"/>
        <w:spacing w:after="0" w:line="240" w:lineRule="auto"/>
        <w:rPr>
          <w:rFonts w:ascii="Times New Roman" w:hAnsi="Times New Roman" w:cs="Times New Roman"/>
          <w:b/>
          <w:bCs/>
          <w:i/>
          <w:iCs/>
          <w:color w:val="000081"/>
          <w:sz w:val="24"/>
          <w:szCs w:val="24"/>
        </w:rPr>
      </w:pPr>
    </w:p>
    <w:p w14:paraId="46101087" w14:textId="77777777" w:rsidR="00C57F81" w:rsidRPr="00D17BEB" w:rsidRDefault="00C57F81" w:rsidP="00C57F81">
      <w:pPr>
        <w:autoSpaceDE w:val="0"/>
        <w:autoSpaceDN w:val="0"/>
        <w:adjustRightInd w:val="0"/>
        <w:spacing w:after="0" w:line="240" w:lineRule="auto"/>
        <w:rPr>
          <w:rFonts w:ascii="Times New Roman" w:hAnsi="Times New Roman" w:cs="Times New Roman"/>
          <w:b/>
          <w:bCs/>
          <w:i/>
          <w:iCs/>
          <w:color w:val="C00000"/>
          <w:sz w:val="24"/>
          <w:szCs w:val="24"/>
        </w:rPr>
      </w:pPr>
      <w:r w:rsidRPr="00D17BEB">
        <w:rPr>
          <w:rFonts w:ascii="Times New Roman" w:hAnsi="Times New Roman" w:cs="Times New Roman"/>
          <w:b/>
          <w:bCs/>
          <w:i/>
          <w:iCs/>
          <w:color w:val="C00000"/>
          <w:sz w:val="24"/>
          <w:szCs w:val="24"/>
        </w:rPr>
        <w:t xml:space="preserve">CASH </w:t>
      </w:r>
      <w:r w:rsidR="00723047" w:rsidRPr="00D17BEB">
        <w:rPr>
          <w:rFonts w:ascii="Times New Roman" w:hAnsi="Times New Roman" w:cs="Times New Roman"/>
          <w:b/>
          <w:bCs/>
          <w:i/>
          <w:iCs/>
          <w:color w:val="C00000"/>
          <w:sz w:val="24"/>
          <w:szCs w:val="24"/>
        </w:rPr>
        <w:t>HANDELING</w:t>
      </w:r>
    </w:p>
    <w:p w14:paraId="7156F690" w14:textId="77777777" w:rsidR="00D636BA" w:rsidRDefault="00D636BA" w:rsidP="00C57F81">
      <w:pPr>
        <w:autoSpaceDE w:val="0"/>
        <w:autoSpaceDN w:val="0"/>
        <w:adjustRightInd w:val="0"/>
        <w:spacing w:after="0" w:line="240" w:lineRule="auto"/>
        <w:rPr>
          <w:rFonts w:ascii="Times New Roman" w:hAnsi="Times New Roman" w:cs="Times New Roman"/>
          <w:color w:val="000000"/>
          <w:sz w:val="24"/>
          <w:szCs w:val="24"/>
        </w:rPr>
      </w:pPr>
    </w:p>
    <w:p w14:paraId="303DE541" w14:textId="77777777" w:rsidR="00C57F81" w:rsidRPr="00006C67" w:rsidRDefault="00C57F81" w:rsidP="00C57F81">
      <w:pPr>
        <w:autoSpaceDE w:val="0"/>
        <w:autoSpaceDN w:val="0"/>
        <w:adjustRightInd w:val="0"/>
        <w:spacing w:after="0" w:line="240" w:lineRule="auto"/>
        <w:rPr>
          <w:rFonts w:ascii="Times New Roman" w:hAnsi="Times New Roman" w:cs="Times New Roman"/>
          <w:b/>
          <w:bCs/>
          <w:color w:val="1F497D" w:themeColor="text2"/>
          <w:sz w:val="24"/>
          <w:szCs w:val="24"/>
        </w:rPr>
      </w:pPr>
      <w:r w:rsidRPr="00006C67">
        <w:rPr>
          <w:rFonts w:ascii="Times New Roman" w:hAnsi="Times New Roman" w:cs="Times New Roman"/>
          <w:b/>
          <w:bCs/>
          <w:color w:val="1F497D" w:themeColor="text2"/>
          <w:sz w:val="24"/>
          <w:szCs w:val="24"/>
        </w:rPr>
        <w:t>RESOURCES</w:t>
      </w:r>
    </w:p>
    <w:p w14:paraId="5190BAAA" w14:textId="77777777" w:rsidR="00D636BA" w:rsidRDefault="0016736F" w:rsidP="00C57F8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Company Compliance Officer: EDWARD DANA</w:t>
      </w:r>
    </w:p>
    <w:p w14:paraId="3855F39C" w14:textId="77777777" w:rsidR="00C57F81" w:rsidRDefault="00C57F81" w:rsidP="00C57F8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If you have questions regarding cash handl</w:t>
      </w:r>
      <w:r w:rsidR="00723047">
        <w:rPr>
          <w:rFonts w:ascii="Times New Roman" w:hAnsi="Times New Roman" w:cs="Times New Roman"/>
          <w:color w:val="000000"/>
          <w:sz w:val="24"/>
          <w:szCs w:val="24"/>
        </w:rPr>
        <w:t>ing procedures, you may ask:</w:t>
      </w:r>
    </w:p>
    <w:p w14:paraId="546F7812" w14:textId="77777777" w:rsidR="00723047" w:rsidRDefault="00723047" w:rsidP="00C27720">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Edward Dana (502) 387-6133</w:t>
      </w:r>
    </w:p>
    <w:p w14:paraId="535E208E" w14:textId="77777777" w:rsidR="00723047" w:rsidRDefault="00F25697" w:rsidP="00C27720">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Ali Dana </w:t>
      </w:r>
    </w:p>
    <w:p w14:paraId="5D13D581" w14:textId="77777777" w:rsidR="00723047" w:rsidRPr="00723047" w:rsidRDefault="00F25697" w:rsidP="00C27720">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Melissa Dana </w:t>
      </w:r>
    </w:p>
    <w:p w14:paraId="5CF2A19C" w14:textId="77777777" w:rsidR="00C57F81" w:rsidRDefault="00C57F81" w:rsidP="009B2625">
      <w:pPr>
        <w:jc w:val="center"/>
        <w:rPr>
          <w:sz w:val="24"/>
        </w:rPr>
      </w:pPr>
    </w:p>
    <w:p w14:paraId="632EBF27" w14:textId="77777777" w:rsidR="001471B7" w:rsidRPr="001471B7" w:rsidRDefault="001471B7" w:rsidP="001471B7">
      <w:pPr>
        <w:keepNext/>
        <w:spacing w:after="0" w:line="240" w:lineRule="auto"/>
        <w:outlineLvl w:val="7"/>
        <w:rPr>
          <w:rFonts w:ascii="Book Antiqua" w:eastAsia="Times New Roman" w:hAnsi="Book Antiqua" w:cs="Arial"/>
          <w:b/>
          <w:color w:val="C00000"/>
          <w:sz w:val="28"/>
          <w:szCs w:val="24"/>
        </w:rPr>
      </w:pPr>
      <w:bookmarkStart w:id="2" w:name="CashDepositsandReconciliation"/>
      <w:r w:rsidRPr="001471B7">
        <w:rPr>
          <w:rFonts w:ascii="Book Antiqua" w:eastAsia="Times New Roman" w:hAnsi="Book Antiqua" w:cs="Arial"/>
          <w:b/>
          <w:bCs/>
          <w:color w:val="C00000"/>
          <w:sz w:val="28"/>
          <w:szCs w:val="24"/>
        </w:rPr>
        <w:t>C</w:t>
      </w:r>
      <w:r w:rsidR="001D35CE">
        <w:rPr>
          <w:rFonts w:ascii="Book Antiqua" w:eastAsia="Times New Roman" w:hAnsi="Book Antiqua" w:cs="Arial"/>
          <w:b/>
          <w:bCs/>
          <w:color w:val="C00000"/>
          <w:sz w:val="28"/>
          <w:szCs w:val="24"/>
        </w:rPr>
        <w:t>ash Deposits and Reconciliation</w:t>
      </w:r>
    </w:p>
    <w:bookmarkEnd w:id="2"/>
    <w:p w14:paraId="13682113" w14:textId="77777777" w:rsidR="001471B7" w:rsidRPr="001471B7" w:rsidRDefault="001471B7" w:rsidP="001471B7">
      <w:pPr>
        <w:tabs>
          <w:tab w:val="left" w:pos="-1440"/>
        </w:tabs>
        <w:spacing w:after="0" w:line="240" w:lineRule="auto"/>
        <w:ind w:left="1440" w:hanging="1440"/>
        <w:rPr>
          <w:rFonts w:ascii="Tahoma" w:eastAsia="Times New Roman" w:hAnsi="Tahoma" w:cs="Tahoma"/>
          <w:b/>
          <w:bCs/>
          <w:sz w:val="24"/>
          <w:szCs w:val="24"/>
        </w:rPr>
      </w:pPr>
    </w:p>
    <w:p w14:paraId="1CC98A94" w14:textId="77777777" w:rsidR="001471B7" w:rsidRPr="001471B7" w:rsidRDefault="001471B7" w:rsidP="001471B7">
      <w:pPr>
        <w:spacing w:after="0" w:line="240" w:lineRule="auto"/>
        <w:ind w:left="1440" w:hanging="1440"/>
        <w:rPr>
          <w:rFonts w:ascii="Book Antiqua" w:eastAsia="Times New Roman" w:hAnsi="Book Antiqua" w:cs="Tahoma"/>
          <w:szCs w:val="24"/>
        </w:rPr>
      </w:pPr>
      <w:r w:rsidRPr="00006C67">
        <w:rPr>
          <w:rFonts w:ascii="Book Antiqua" w:eastAsia="Times New Roman" w:hAnsi="Book Antiqua" w:cs="Tahoma"/>
          <w:b/>
          <w:bCs/>
          <w:color w:val="1F497D" w:themeColor="text2"/>
          <w:szCs w:val="24"/>
        </w:rPr>
        <w:t xml:space="preserve">PURPOSE  </w:t>
      </w:r>
      <w:r w:rsidRPr="001471B7">
        <w:rPr>
          <w:rFonts w:ascii="Book Antiqua" w:eastAsia="Times New Roman" w:hAnsi="Book Antiqua" w:cs="Tahoma"/>
          <w:b/>
          <w:bCs/>
          <w:szCs w:val="24"/>
        </w:rPr>
        <w:tab/>
      </w:r>
      <w:r w:rsidRPr="001471B7">
        <w:rPr>
          <w:rFonts w:ascii="Book Antiqua" w:eastAsia="Times New Roman" w:hAnsi="Book Antiqua" w:cs="Tahoma"/>
          <w:szCs w:val="24"/>
        </w:rPr>
        <w:t xml:space="preserve">In order to maintain adequate internal controls, cash deposits and reconciliation submissions must be made on a daily basis if possible. The cash deposit must be placed in a blue bag and taken to the bank daily on working business days. </w:t>
      </w:r>
    </w:p>
    <w:p w14:paraId="7AD61DD6" w14:textId="77777777" w:rsidR="00240B6C" w:rsidRDefault="00240B6C" w:rsidP="00240B6C">
      <w:pPr>
        <w:keepNext/>
        <w:keepLines/>
        <w:spacing w:before="200"/>
        <w:outlineLvl w:val="2"/>
        <w:rPr>
          <w:rFonts w:asciiTheme="majorHAnsi" w:eastAsiaTheme="majorEastAsia" w:hAnsiTheme="majorHAnsi"/>
          <w:b/>
          <w:color w:val="4F81BD" w:themeColor="accent1"/>
        </w:rPr>
      </w:pPr>
      <w:r w:rsidRPr="00F51A2F">
        <w:rPr>
          <w:rFonts w:asciiTheme="majorHAnsi" w:eastAsiaTheme="majorEastAsia" w:hAnsiTheme="majorHAnsi"/>
          <w:b/>
          <w:color w:val="4F81BD" w:themeColor="accent1"/>
        </w:rPr>
        <w:t>RESPONSIBILITY</w:t>
      </w:r>
      <w:r w:rsidR="00933CDA">
        <w:rPr>
          <w:rFonts w:asciiTheme="majorHAnsi" w:eastAsiaTheme="majorEastAsia" w:hAnsiTheme="majorHAnsi"/>
          <w:b/>
          <w:color w:val="4F81BD" w:themeColor="accent1"/>
        </w:rPr>
        <w:t>:</w:t>
      </w:r>
      <w:r>
        <w:rPr>
          <w:rFonts w:asciiTheme="majorHAnsi" w:eastAsiaTheme="majorEastAsia" w:hAnsiTheme="majorHAnsi"/>
          <w:b/>
          <w:color w:val="4F81BD" w:themeColor="accent1"/>
        </w:rPr>
        <w:t xml:space="preserve"> </w:t>
      </w:r>
    </w:p>
    <w:p w14:paraId="0343A54A" w14:textId="77777777" w:rsidR="00240B6C" w:rsidRPr="00F51A2F" w:rsidRDefault="00240B6C" w:rsidP="00933CDA">
      <w:pPr>
        <w:keepNext/>
        <w:keepLines/>
        <w:spacing w:before="200"/>
        <w:ind w:left="720" w:firstLine="720"/>
        <w:outlineLvl w:val="2"/>
        <w:rPr>
          <w:rFonts w:ascii="Book Antiqua" w:hAnsi="Book Antiqua"/>
        </w:rPr>
      </w:pPr>
      <w:r w:rsidRPr="00F51A2F">
        <w:rPr>
          <w:rFonts w:ascii="Book Antiqua" w:hAnsi="Book Antiqua"/>
        </w:rPr>
        <w:t>Store Manager</w:t>
      </w:r>
      <w:r w:rsidR="00933CDA">
        <w:rPr>
          <w:rFonts w:ascii="Book Antiqua" w:hAnsi="Book Antiqua"/>
        </w:rPr>
        <w:t xml:space="preserve"> </w:t>
      </w:r>
      <w:r w:rsidR="00933CDA" w:rsidRPr="00933CDA">
        <w:rPr>
          <w:rFonts w:ascii="Book Antiqua" w:hAnsi="Book Antiqua"/>
        </w:rPr>
        <w:sym w:font="Wingdings" w:char="F0E0"/>
      </w:r>
      <w:r w:rsidR="00F25697">
        <w:rPr>
          <w:rFonts w:ascii="Book Antiqua" w:hAnsi="Book Antiqua"/>
        </w:rPr>
        <w:t xml:space="preserve">  Edward Dana  or  Irina Khramova</w:t>
      </w:r>
    </w:p>
    <w:p w14:paraId="5528B5D0" w14:textId="77777777" w:rsidR="001471B7" w:rsidRPr="00006C67" w:rsidRDefault="001471B7" w:rsidP="001471B7">
      <w:pPr>
        <w:keepNext/>
        <w:spacing w:after="0" w:line="240" w:lineRule="auto"/>
        <w:outlineLvl w:val="6"/>
        <w:rPr>
          <w:rFonts w:ascii="Book Antiqua" w:eastAsia="Times New Roman" w:hAnsi="Book Antiqua" w:cs="Tahoma"/>
          <w:b/>
          <w:bCs/>
          <w:color w:val="1F497D" w:themeColor="text2"/>
          <w:sz w:val="24"/>
          <w:szCs w:val="24"/>
          <w:u w:val="single"/>
        </w:rPr>
      </w:pPr>
      <w:r w:rsidRPr="00006C67">
        <w:rPr>
          <w:rFonts w:ascii="Book Antiqua" w:eastAsia="Times New Roman" w:hAnsi="Book Antiqua" w:cs="Tahoma"/>
          <w:b/>
          <w:bCs/>
          <w:color w:val="1F497D" w:themeColor="text2"/>
          <w:sz w:val="24"/>
          <w:szCs w:val="24"/>
          <w:u w:val="single"/>
        </w:rPr>
        <w:t>ACTION</w:t>
      </w:r>
    </w:p>
    <w:p w14:paraId="15D3D3AB" w14:textId="77777777" w:rsidR="001471B7" w:rsidRPr="001471B7" w:rsidRDefault="001471B7" w:rsidP="001471B7">
      <w:pPr>
        <w:spacing w:after="0" w:line="240" w:lineRule="auto"/>
        <w:rPr>
          <w:rFonts w:ascii="Book Antiqua" w:eastAsia="Times New Roman" w:hAnsi="Book Antiqua" w:cs="Tahoma"/>
          <w:sz w:val="24"/>
          <w:szCs w:val="24"/>
        </w:rPr>
      </w:pPr>
    </w:p>
    <w:p w14:paraId="7A6C0F33" w14:textId="77777777" w:rsidR="001471B7" w:rsidRPr="001471B7" w:rsidRDefault="001471B7" w:rsidP="00C27720">
      <w:pPr>
        <w:numPr>
          <w:ilvl w:val="0"/>
          <w:numId w:val="5"/>
        </w:numPr>
        <w:spacing w:after="0" w:line="240" w:lineRule="auto"/>
        <w:outlineLvl w:val="0"/>
        <w:rPr>
          <w:rFonts w:ascii="Book Antiqua" w:eastAsia="Times New Roman" w:hAnsi="Book Antiqua" w:cs="Tahoma"/>
          <w:bCs/>
          <w:szCs w:val="24"/>
        </w:rPr>
      </w:pPr>
      <w:r w:rsidRPr="001471B7">
        <w:rPr>
          <w:rFonts w:ascii="Book Antiqua" w:eastAsia="Times New Roman" w:hAnsi="Book Antiqua" w:cs="Tahoma"/>
          <w:bCs/>
          <w:szCs w:val="24"/>
        </w:rPr>
        <w:t xml:space="preserve">Prepares daily cash deposit to include cash and checks. Prepares </w:t>
      </w:r>
      <w:r w:rsidR="00D57C97">
        <w:rPr>
          <w:rFonts w:ascii="Book Antiqua" w:eastAsia="Times New Roman" w:hAnsi="Book Antiqua" w:cs="Tahoma"/>
          <w:bCs/>
          <w:szCs w:val="24"/>
        </w:rPr>
        <w:t>Super Stop deposit slip.</w:t>
      </w:r>
    </w:p>
    <w:p w14:paraId="1E900DB1" w14:textId="77777777" w:rsidR="001471B7" w:rsidRPr="001471B7" w:rsidRDefault="001471B7" w:rsidP="00C27720">
      <w:pPr>
        <w:numPr>
          <w:ilvl w:val="0"/>
          <w:numId w:val="5"/>
        </w:numPr>
        <w:spacing w:after="0" w:line="240" w:lineRule="auto"/>
        <w:rPr>
          <w:rFonts w:ascii="Book Antiqua" w:eastAsia="Times New Roman" w:hAnsi="Book Antiqua" w:cs="Tahoma"/>
          <w:szCs w:val="24"/>
        </w:rPr>
      </w:pPr>
      <w:r w:rsidRPr="001471B7">
        <w:rPr>
          <w:rFonts w:ascii="Book Antiqua" w:eastAsia="Times New Roman" w:hAnsi="Book Antiqua" w:cs="Tahoma"/>
          <w:szCs w:val="24"/>
        </w:rPr>
        <w:t xml:space="preserve">The reconciler places the </w:t>
      </w:r>
      <w:r w:rsidR="0030752F">
        <w:rPr>
          <w:rFonts w:ascii="Book Antiqua" w:eastAsia="Times New Roman" w:hAnsi="Book Antiqua" w:cs="Tahoma"/>
          <w:szCs w:val="24"/>
        </w:rPr>
        <w:t>clerk</w:t>
      </w:r>
      <w:r w:rsidRPr="001471B7">
        <w:rPr>
          <w:rFonts w:ascii="Book Antiqua" w:eastAsia="Times New Roman" w:hAnsi="Book Antiqua" w:cs="Tahoma"/>
          <w:szCs w:val="24"/>
        </w:rPr>
        <w:t xml:space="preserve"> receipt copies, credit card receipts and batch settlement, and reconciliation form into </w:t>
      </w:r>
      <w:r w:rsidR="00D57C97">
        <w:rPr>
          <w:rFonts w:ascii="Book Antiqua" w:eastAsia="Times New Roman" w:hAnsi="Book Antiqua" w:cs="Tahoma"/>
          <w:szCs w:val="24"/>
        </w:rPr>
        <w:t>file</w:t>
      </w:r>
      <w:r w:rsidRPr="001471B7">
        <w:rPr>
          <w:rFonts w:ascii="Book Antiqua" w:eastAsia="Times New Roman" w:hAnsi="Book Antiqua" w:cs="Tahoma"/>
          <w:szCs w:val="24"/>
        </w:rPr>
        <w:t>.</w:t>
      </w:r>
    </w:p>
    <w:p w14:paraId="176A0403" w14:textId="77777777" w:rsidR="001471B7" w:rsidRDefault="001471B7" w:rsidP="00C27720">
      <w:pPr>
        <w:numPr>
          <w:ilvl w:val="0"/>
          <w:numId w:val="5"/>
        </w:numPr>
        <w:spacing w:after="0" w:line="240" w:lineRule="auto"/>
        <w:outlineLvl w:val="0"/>
        <w:rPr>
          <w:rFonts w:ascii="Book Antiqua" w:eastAsia="Times New Roman" w:hAnsi="Book Antiqua" w:cs="Tahoma"/>
          <w:szCs w:val="24"/>
        </w:rPr>
      </w:pPr>
      <w:r w:rsidRPr="001471B7">
        <w:rPr>
          <w:rFonts w:ascii="Book Antiqua" w:eastAsia="Times New Roman" w:hAnsi="Book Antiqua" w:cs="Tahoma"/>
          <w:szCs w:val="24"/>
        </w:rPr>
        <w:t xml:space="preserve">The reconciler takes the </w:t>
      </w:r>
      <w:r w:rsidR="00D57C97" w:rsidRPr="00D57C97">
        <w:rPr>
          <w:rFonts w:ascii="Book Antiqua" w:eastAsia="Times New Roman" w:hAnsi="Book Antiqua" w:cs="Tahoma"/>
          <w:szCs w:val="24"/>
        </w:rPr>
        <w:t xml:space="preserve">deposit to the bank </w:t>
      </w:r>
      <w:r w:rsidRPr="001471B7">
        <w:rPr>
          <w:rFonts w:ascii="Book Antiqua" w:eastAsia="Times New Roman" w:hAnsi="Book Antiqua" w:cs="Tahoma"/>
          <w:b/>
          <w:szCs w:val="24"/>
        </w:rPr>
        <w:t>or</w:t>
      </w:r>
      <w:r w:rsidRPr="001471B7">
        <w:rPr>
          <w:rFonts w:ascii="Book Antiqua" w:eastAsia="Times New Roman" w:hAnsi="Book Antiqua" w:cs="Tahoma"/>
          <w:szCs w:val="24"/>
        </w:rPr>
        <w:t xml:space="preserve"> places the deposit bag in a secured area until </w:t>
      </w:r>
      <w:r w:rsidR="0030752F" w:rsidRPr="00D57C97">
        <w:rPr>
          <w:rFonts w:ascii="Book Antiqua" w:eastAsia="Times New Roman" w:hAnsi="Book Antiqua" w:cs="Tahoma"/>
          <w:szCs w:val="24"/>
        </w:rPr>
        <w:t>it’s</w:t>
      </w:r>
      <w:r w:rsidR="00D57C97" w:rsidRPr="00D57C97">
        <w:rPr>
          <w:rFonts w:ascii="Book Antiqua" w:eastAsia="Times New Roman" w:hAnsi="Book Antiqua" w:cs="Tahoma"/>
          <w:szCs w:val="24"/>
        </w:rPr>
        <w:t xml:space="preserve"> taken to the bank</w:t>
      </w:r>
      <w:r w:rsidRPr="001471B7">
        <w:rPr>
          <w:rFonts w:ascii="Book Antiqua" w:eastAsia="Times New Roman" w:hAnsi="Book Antiqua" w:cs="Tahoma"/>
          <w:szCs w:val="24"/>
        </w:rPr>
        <w:t xml:space="preserve">.   </w:t>
      </w:r>
    </w:p>
    <w:p w14:paraId="5928B038" w14:textId="77777777" w:rsidR="00F51A2F" w:rsidRDefault="00010FED" w:rsidP="00F51A2F">
      <w:pPr>
        <w:spacing w:after="0" w:line="240" w:lineRule="auto"/>
        <w:ind w:left="360"/>
        <w:outlineLvl w:val="0"/>
        <w:rPr>
          <w:rFonts w:ascii="Book Antiqua" w:eastAsia="Times New Roman" w:hAnsi="Book Antiqua" w:cs="Tahoma"/>
          <w:szCs w:val="24"/>
        </w:rPr>
      </w:pPr>
      <w:r>
        <w:rPr>
          <w:noProof/>
        </w:rPr>
        <mc:AlternateContent>
          <mc:Choice Requires="wps">
            <w:drawing>
              <wp:anchor distT="0" distB="0" distL="114300" distR="114300" simplePos="0" relativeHeight="251671552" behindDoc="0" locked="0" layoutInCell="1" allowOverlap="1" wp14:anchorId="1E4C5885" wp14:editId="71ECAF38">
                <wp:simplePos x="0" y="0"/>
                <wp:positionH relativeFrom="column">
                  <wp:posOffset>1390650</wp:posOffset>
                </wp:positionH>
                <wp:positionV relativeFrom="paragraph">
                  <wp:posOffset>109855</wp:posOffset>
                </wp:positionV>
                <wp:extent cx="3981450" cy="1028700"/>
                <wp:effectExtent l="0" t="0" r="19050" b="19050"/>
                <wp:wrapSquare wrapText="bothSides"/>
                <wp:docPr id="9" name="Text Box 9"/>
                <wp:cNvGraphicFramePr/>
                <a:graphic xmlns:a="http://schemas.openxmlformats.org/drawingml/2006/main">
                  <a:graphicData uri="http://schemas.microsoft.com/office/word/2010/wordprocessingShape">
                    <wps:wsp>
                      <wps:cNvSpPr txBox="1"/>
                      <wps:spPr>
                        <a:xfrm>
                          <a:off x="0" y="0"/>
                          <a:ext cx="3981450" cy="1028700"/>
                        </a:xfrm>
                        <a:prstGeom prst="rect">
                          <a:avLst/>
                        </a:prstGeom>
                        <a:gradFill>
                          <a:gsLst>
                            <a:gs pos="0">
                              <a:schemeClr val="accent2">
                                <a:lumMod val="40000"/>
                                <a:lumOff val="60000"/>
                              </a:schemeClr>
                            </a:gs>
                            <a:gs pos="75000">
                              <a:schemeClr val="accent1">
                                <a:tint val="44500"/>
                                <a:satMod val="160000"/>
                              </a:schemeClr>
                            </a:gs>
                            <a:gs pos="100000">
                              <a:schemeClr val="accent1">
                                <a:tint val="23500"/>
                                <a:satMod val="160000"/>
                              </a:schemeClr>
                            </a:gs>
                          </a:gsLst>
                          <a:lin ang="5400000" scaled="0"/>
                        </a:gradFill>
                        <a:ln w="25400">
                          <a:solidFill>
                            <a:srgbClr val="FF0000"/>
                          </a:solidFill>
                          <a:prstDash val="sysDash"/>
                        </a:ln>
                        <a:effectLst/>
                      </wps:spPr>
                      <wps:txbx>
                        <w:txbxContent>
                          <w:p w14:paraId="5A111012" w14:textId="77777777" w:rsidR="006A0606" w:rsidRPr="007D1E00" w:rsidRDefault="006A0606" w:rsidP="00A968BC">
                            <w:pPr>
                              <w:spacing w:after="0" w:line="240" w:lineRule="auto"/>
                              <w:ind w:left="360"/>
                              <w:jc w:val="center"/>
                              <w:outlineLvl w:val="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All cash transactions must be recorded, documented and filed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E4C5885" id="Text Box 9" o:spid="_x0000_s1029" type="#_x0000_t202" style="position:absolute;left:0;text-align:left;margin-left:109.5pt;margin-top:8.65pt;width:313.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" fillcolor="#e5b8b7 [1301]" strokecolor="red" strokeweight="2pt">
                <v:fill color2="#d6e2f0 [756]" colors="0 #e6b9b8;.75 #c2d1ed;1 #e1e8f5" focus="100%" type="gradient">
                  <o:fill v:ext="view" type="gradientUnscaled"/>
                </v:fill>
                <v:stroke dashstyle="3 1"/>
                <v:textbox>
                  <w:txbxContent>
                    <w:p w14:paraId="5A111012" w14:textId="77777777" w:rsidR="006A0606" w:rsidRPr="007D1E00" w:rsidRDefault="006A0606" w:rsidP="00A968BC">
                      <w:pPr>
                        <w:spacing w:after="0" w:line="240" w:lineRule="auto"/>
                        <w:ind w:left="360"/>
                        <w:jc w:val="center"/>
                        <w:outlineLvl w:val="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All cash transactions must be recorded, documented and filed</w:t>
                      </w:r>
                    </w:p>
                  </w:txbxContent>
                </v:textbox>
                <w10:wrap type="square"/>
              </v:shape>
            </w:pict>
          </mc:Fallback>
        </mc:AlternateContent>
      </w:r>
    </w:p>
    <w:p w14:paraId="08FD38FA" w14:textId="77777777" w:rsidR="00F51A2F" w:rsidRDefault="00F51A2F" w:rsidP="00F51A2F">
      <w:pPr>
        <w:spacing w:after="0" w:line="240" w:lineRule="auto"/>
        <w:ind w:left="360"/>
        <w:outlineLvl w:val="0"/>
        <w:rPr>
          <w:rFonts w:ascii="Book Antiqua" w:eastAsia="Times New Roman" w:hAnsi="Book Antiqua" w:cs="Tahoma"/>
          <w:szCs w:val="24"/>
        </w:rPr>
      </w:pPr>
    </w:p>
    <w:p w14:paraId="757F801F" w14:textId="77777777" w:rsidR="00F51A2F" w:rsidRDefault="00F51A2F" w:rsidP="00F51A2F">
      <w:pPr>
        <w:spacing w:after="0" w:line="240" w:lineRule="auto"/>
        <w:ind w:left="360"/>
        <w:outlineLvl w:val="0"/>
        <w:rPr>
          <w:rFonts w:ascii="Book Antiqua" w:eastAsia="Times New Roman" w:hAnsi="Book Antiqua" w:cs="Tahoma"/>
          <w:szCs w:val="24"/>
        </w:rPr>
      </w:pPr>
    </w:p>
    <w:p w14:paraId="37631308" w14:textId="77777777" w:rsidR="00F51A2F" w:rsidRDefault="00F51A2F" w:rsidP="00F51A2F">
      <w:pPr>
        <w:spacing w:after="0" w:line="240" w:lineRule="auto"/>
        <w:ind w:left="360"/>
        <w:outlineLvl w:val="0"/>
        <w:rPr>
          <w:rFonts w:ascii="Book Antiqua" w:eastAsia="Times New Roman" w:hAnsi="Book Antiqua" w:cs="Tahoma"/>
          <w:szCs w:val="24"/>
        </w:rPr>
      </w:pPr>
    </w:p>
    <w:p w14:paraId="6EDDF7CA" w14:textId="77777777" w:rsidR="00F51A2F" w:rsidRDefault="00F51A2F" w:rsidP="00F51A2F">
      <w:pPr>
        <w:spacing w:after="0" w:line="240" w:lineRule="auto"/>
        <w:ind w:left="360"/>
        <w:outlineLvl w:val="0"/>
        <w:rPr>
          <w:rFonts w:ascii="Book Antiqua" w:eastAsia="Times New Roman" w:hAnsi="Book Antiqua" w:cs="Tahoma"/>
          <w:szCs w:val="24"/>
        </w:rPr>
      </w:pPr>
    </w:p>
    <w:p w14:paraId="5477F113" w14:textId="77777777" w:rsidR="004E36FC" w:rsidRDefault="004E36FC" w:rsidP="00F51A2F">
      <w:pPr>
        <w:spacing w:after="0" w:line="240" w:lineRule="auto"/>
        <w:ind w:left="360"/>
        <w:outlineLvl w:val="0"/>
        <w:rPr>
          <w:rFonts w:ascii="Book Antiqua" w:eastAsia="Times New Roman" w:hAnsi="Book Antiqua" w:cs="Tahoma"/>
          <w:szCs w:val="24"/>
        </w:rPr>
      </w:pPr>
    </w:p>
    <w:p w14:paraId="186846F0" w14:textId="77777777" w:rsidR="004E36FC" w:rsidRDefault="004E36FC" w:rsidP="00F51A2F">
      <w:pPr>
        <w:spacing w:after="0" w:line="240" w:lineRule="auto"/>
        <w:ind w:left="360"/>
        <w:outlineLvl w:val="0"/>
        <w:rPr>
          <w:rFonts w:ascii="Book Antiqua" w:eastAsia="Times New Roman" w:hAnsi="Book Antiqua" w:cs="Tahoma"/>
          <w:szCs w:val="24"/>
        </w:rPr>
      </w:pPr>
    </w:p>
    <w:p w14:paraId="73762147" w14:textId="77777777" w:rsidR="00F51A2F" w:rsidRPr="00240B6C" w:rsidRDefault="00010FED" w:rsidP="00240B6C">
      <w:pPr>
        <w:spacing w:after="0" w:line="240" w:lineRule="auto"/>
        <w:ind w:left="360"/>
        <w:jc w:val="center"/>
        <w:outlineLvl w:val="0"/>
        <w:rPr>
          <w:rFonts w:ascii="Book Antiqua" w:eastAsia="Times New Roman" w:hAnsi="Book Antiqua" w:cs="Tahoma"/>
          <w:color w:val="FF0000"/>
          <w:sz w:val="32"/>
          <w:szCs w:val="24"/>
        </w:rPr>
      </w:pPr>
      <w:r w:rsidRPr="00480DF5">
        <w:rPr>
          <w:rFonts w:ascii="Book Antiqua" w:eastAsia="Times New Roman" w:hAnsi="Book Antiqua" w:cs="Tahoma"/>
          <w:color w:val="FF0000"/>
          <w:sz w:val="32"/>
          <w:szCs w:val="24"/>
        </w:rPr>
        <w:t>Super Stop must renew its Money Services Business license every 2 years.</w:t>
      </w:r>
    </w:p>
    <w:p w14:paraId="15E7948F" w14:textId="7D0D0BBD" w:rsidR="00F51A2F" w:rsidRDefault="00F51A2F" w:rsidP="009F0683">
      <w:pPr>
        <w:spacing w:after="0" w:line="240" w:lineRule="auto"/>
        <w:outlineLvl w:val="0"/>
        <w:rPr>
          <w:rFonts w:ascii="Book Antiqua" w:eastAsia="Times New Roman" w:hAnsi="Book Antiqua" w:cs="Tahoma"/>
          <w:szCs w:val="24"/>
        </w:rPr>
      </w:pPr>
    </w:p>
    <w:tbl>
      <w:tblPr>
        <w:tblStyle w:val="TableGrid"/>
        <w:tblpPr w:leftFromText="180" w:rightFromText="180" w:vertAnchor="page" w:horzAnchor="margin" w:tblpY="1486"/>
        <w:tblW w:w="11152" w:type="dxa"/>
        <w:tblLook w:val="04A0" w:firstRow="1" w:lastRow="0" w:firstColumn="1" w:lastColumn="0" w:noHBand="0" w:noVBand="1"/>
      </w:tblPr>
      <w:tblGrid>
        <w:gridCol w:w="1728"/>
        <w:gridCol w:w="9424"/>
      </w:tblGrid>
      <w:tr w:rsidR="007F0F97" w:rsidRPr="00F51A2F" w14:paraId="22296E1D" w14:textId="77777777" w:rsidTr="004E36FC">
        <w:trPr>
          <w:trHeight w:val="530"/>
        </w:trPr>
        <w:tc>
          <w:tcPr>
            <w:tcW w:w="11152" w:type="dxa"/>
            <w:gridSpan w:val="2"/>
            <w:shd w:val="clear" w:color="auto" w:fill="BFBFBF" w:themeFill="background1" w:themeFillShade="BF"/>
            <w:vAlign w:val="center"/>
          </w:tcPr>
          <w:p w14:paraId="703AFDD9" w14:textId="77777777" w:rsidR="007F0F97" w:rsidRPr="00F51A2F" w:rsidRDefault="007F0F97" w:rsidP="004E36FC">
            <w:pPr>
              <w:keepNext/>
              <w:outlineLvl w:val="7"/>
              <w:rPr>
                <w:rFonts w:ascii="Book Antiqua" w:eastAsia="Times New Roman" w:hAnsi="Book Antiqua" w:cs="Arial"/>
                <w:b/>
                <w:color w:val="C00000"/>
                <w:sz w:val="28"/>
                <w:szCs w:val="24"/>
              </w:rPr>
            </w:pPr>
            <w:bookmarkStart w:id="3" w:name="ChangeFundProcedures"/>
            <w:r w:rsidRPr="00F51A2F">
              <w:rPr>
                <w:rFonts w:ascii="Book Antiqua" w:eastAsia="Times New Roman" w:hAnsi="Book Antiqua" w:cs="Arial"/>
                <w:b/>
                <w:bCs/>
                <w:color w:val="C00000"/>
                <w:sz w:val="28"/>
                <w:szCs w:val="24"/>
              </w:rPr>
              <w:lastRenderedPageBreak/>
              <w:t>Cash Drawer Procedures</w:t>
            </w:r>
            <w:bookmarkEnd w:id="3"/>
          </w:p>
        </w:tc>
      </w:tr>
      <w:tr w:rsidR="00F51A2F" w:rsidRPr="00F51A2F" w14:paraId="2AB72DB2" w14:textId="77777777" w:rsidTr="00C36FB7">
        <w:trPr>
          <w:trHeight w:val="1610"/>
        </w:trPr>
        <w:tc>
          <w:tcPr>
            <w:tcW w:w="1728" w:type="dxa"/>
          </w:tcPr>
          <w:p w14:paraId="2A7200D0" w14:textId="77777777" w:rsidR="00F51A2F" w:rsidRPr="00F51A2F" w:rsidRDefault="00F51A2F" w:rsidP="00F51A2F"/>
          <w:p w14:paraId="729600D4" w14:textId="77777777" w:rsidR="00F51A2F" w:rsidRPr="00F51A2F" w:rsidRDefault="00F51A2F" w:rsidP="00F51A2F">
            <w:pPr>
              <w:rPr>
                <w:b/>
              </w:rPr>
            </w:pPr>
            <w:r w:rsidRPr="00006C67">
              <w:rPr>
                <w:b/>
                <w:color w:val="1F497D" w:themeColor="text2"/>
                <w:sz w:val="28"/>
              </w:rPr>
              <w:t>Purpose</w:t>
            </w:r>
          </w:p>
        </w:tc>
        <w:tc>
          <w:tcPr>
            <w:tcW w:w="9424" w:type="dxa"/>
          </w:tcPr>
          <w:p w14:paraId="7FAAB9FA" w14:textId="77777777" w:rsidR="00F51A2F" w:rsidRPr="00F51A2F" w:rsidRDefault="00F51A2F" w:rsidP="00F51A2F"/>
          <w:p w14:paraId="53AD9A7D" w14:textId="77777777" w:rsidR="00F51A2F" w:rsidRPr="00F51A2F" w:rsidRDefault="00F51A2F" w:rsidP="00F51A2F">
            <w:pPr>
              <w:tabs>
                <w:tab w:val="left" w:pos="-1440"/>
              </w:tabs>
              <w:ind w:left="1440" w:hanging="1440"/>
              <w:rPr>
                <w:rFonts w:ascii="Book Antiqua" w:hAnsi="Book Antiqua"/>
              </w:rPr>
            </w:pPr>
            <w:r w:rsidRPr="00F51A2F">
              <w:rPr>
                <w:rFonts w:ascii="Book Antiqua" w:hAnsi="Book Antiqua"/>
              </w:rPr>
              <w:t>The Cash Drawer is defined as the working cash used in each cash drawer.</w:t>
            </w:r>
            <w:r w:rsidRPr="00F51A2F">
              <w:rPr>
                <w:rFonts w:ascii="Book Antiqua" w:hAnsi="Book Antiqua"/>
                <w:b/>
                <w:bCs/>
              </w:rPr>
              <w:t xml:space="preserve">  </w:t>
            </w:r>
          </w:p>
          <w:p w14:paraId="460C9230" w14:textId="77777777" w:rsidR="00F51A2F" w:rsidRPr="00F51A2F" w:rsidRDefault="00F51A2F" w:rsidP="00F51A2F">
            <w:pPr>
              <w:rPr>
                <w:rFonts w:ascii="Book Antiqua" w:hAnsi="Book Antiqua"/>
              </w:rPr>
            </w:pPr>
          </w:p>
          <w:p w14:paraId="6B51210A" w14:textId="77777777" w:rsidR="00F51A2F" w:rsidRPr="00F51A2F" w:rsidRDefault="00FC5AC9" w:rsidP="00C27720">
            <w:pPr>
              <w:widowControl w:val="0"/>
              <w:numPr>
                <w:ilvl w:val="2"/>
                <w:numId w:val="6"/>
              </w:numPr>
              <w:tabs>
                <w:tab w:val="left" w:pos="-1440"/>
              </w:tabs>
              <w:autoSpaceDE w:val="0"/>
              <w:autoSpaceDN w:val="0"/>
              <w:adjustRightInd w:val="0"/>
              <w:rPr>
                <w:rFonts w:ascii="Book Antiqua" w:eastAsia="Times New Roman" w:hAnsi="Book Antiqua"/>
                <w:sz w:val="24"/>
                <w:szCs w:val="24"/>
              </w:rPr>
            </w:pPr>
            <w:r>
              <w:rPr>
                <w:rFonts w:ascii="Book Antiqua" w:eastAsia="Times New Roman" w:hAnsi="Book Antiqua"/>
                <w:sz w:val="24"/>
                <w:szCs w:val="24"/>
              </w:rPr>
              <w:t>Check cashing or</w:t>
            </w:r>
            <w:r w:rsidRPr="00F51A2F">
              <w:rPr>
                <w:rFonts w:ascii="Book Antiqua" w:eastAsia="Times New Roman" w:hAnsi="Book Antiqua"/>
                <w:sz w:val="24"/>
                <w:szCs w:val="24"/>
              </w:rPr>
              <w:t xml:space="preserve"> </w:t>
            </w:r>
            <w:r>
              <w:rPr>
                <w:rFonts w:ascii="Book Antiqua" w:eastAsia="Times New Roman" w:hAnsi="Book Antiqua"/>
                <w:sz w:val="24"/>
                <w:szCs w:val="24"/>
              </w:rPr>
              <w:t>p</w:t>
            </w:r>
            <w:r w:rsidRPr="00F51A2F">
              <w:rPr>
                <w:rFonts w:ascii="Book Antiqua" w:eastAsia="Times New Roman" w:hAnsi="Book Antiqua"/>
                <w:sz w:val="24"/>
                <w:szCs w:val="24"/>
              </w:rPr>
              <w:t xml:space="preserve">etty </w:t>
            </w:r>
            <w:r>
              <w:rPr>
                <w:rFonts w:ascii="Book Antiqua" w:eastAsia="Times New Roman" w:hAnsi="Book Antiqua"/>
                <w:sz w:val="24"/>
                <w:szCs w:val="24"/>
              </w:rPr>
              <w:t>c</w:t>
            </w:r>
            <w:r w:rsidRPr="00F51A2F">
              <w:rPr>
                <w:rFonts w:ascii="Book Antiqua" w:eastAsia="Times New Roman" w:hAnsi="Book Antiqua"/>
                <w:sz w:val="24"/>
                <w:szCs w:val="24"/>
              </w:rPr>
              <w:t xml:space="preserve">ash </w:t>
            </w:r>
            <w:r w:rsidR="00F51A2F" w:rsidRPr="00F51A2F">
              <w:rPr>
                <w:rFonts w:ascii="Book Antiqua" w:eastAsia="Times New Roman" w:hAnsi="Book Antiqua"/>
                <w:sz w:val="24"/>
                <w:szCs w:val="24"/>
              </w:rPr>
              <w:t>cannot be kept in the Cash Drawer.</w:t>
            </w:r>
          </w:p>
          <w:p w14:paraId="226D622A" w14:textId="77777777" w:rsidR="00F51A2F" w:rsidRPr="00F51A2F" w:rsidRDefault="00F51A2F" w:rsidP="00C27720">
            <w:pPr>
              <w:widowControl w:val="0"/>
              <w:numPr>
                <w:ilvl w:val="2"/>
                <w:numId w:val="6"/>
              </w:numPr>
              <w:tabs>
                <w:tab w:val="left" w:pos="-1440"/>
              </w:tabs>
              <w:autoSpaceDE w:val="0"/>
              <w:autoSpaceDN w:val="0"/>
              <w:adjustRightInd w:val="0"/>
              <w:rPr>
                <w:rFonts w:ascii="Book Antiqua" w:eastAsia="Times New Roman" w:hAnsi="Book Antiqua"/>
                <w:sz w:val="24"/>
                <w:szCs w:val="24"/>
              </w:rPr>
            </w:pPr>
            <w:r w:rsidRPr="00F51A2F">
              <w:rPr>
                <w:rFonts w:ascii="Book Antiqua" w:eastAsia="Times New Roman" w:hAnsi="Book Antiqua"/>
                <w:sz w:val="24"/>
                <w:szCs w:val="24"/>
              </w:rPr>
              <w:t>Customer service requests for parking and telephone change and petty cash needs are acceptable uses of the Cash Drawer.</w:t>
            </w:r>
          </w:p>
          <w:p w14:paraId="595B9D87" w14:textId="77777777" w:rsidR="00F51A2F" w:rsidRPr="00F51A2F" w:rsidRDefault="00F51A2F" w:rsidP="00F51A2F">
            <w:r w:rsidRPr="00F51A2F">
              <w:t xml:space="preserve">  </w:t>
            </w:r>
          </w:p>
        </w:tc>
      </w:tr>
      <w:tr w:rsidR="00F51A2F" w:rsidRPr="00F51A2F" w14:paraId="2704E4DD" w14:textId="77777777" w:rsidTr="00C36FB7">
        <w:trPr>
          <w:trHeight w:val="9170"/>
        </w:trPr>
        <w:tc>
          <w:tcPr>
            <w:tcW w:w="1728" w:type="dxa"/>
          </w:tcPr>
          <w:p w14:paraId="5060BD7C" w14:textId="77777777" w:rsidR="00F51A2F" w:rsidRPr="00F51A2F" w:rsidRDefault="00F51A2F" w:rsidP="00F51A2F">
            <w:pPr>
              <w:rPr>
                <w:b/>
                <w:sz w:val="28"/>
              </w:rPr>
            </w:pPr>
          </w:p>
          <w:p w14:paraId="2A522440" w14:textId="77777777" w:rsidR="00F51A2F" w:rsidRDefault="00F51A2F" w:rsidP="00F51A2F">
            <w:pPr>
              <w:rPr>
                <w:b/>
                <w:color w:val="1F497D" w:themeColor="text2"/>
                <w:sz w:val="28"/>
              </w:rPr>
            </w:pPr>
            <w:r w:rsidRPr="00006C67">
              <w:rPr>
                <w:b/>
                <w:color w:val="1F497D" w:themeColor="text2"/>
                <w:sz w:val="28"/>
              </w:rPr>
              <w:t>Policy</w:t>
            </w:r>
          </w:p>
          <w:p w14:paraId="2C457BCD" w14:textId="77777777" w:rsidR="00364492" w:rsidRDefault="00364492" w:rsidP="00F51A2F">
            <w:pPr>
              <w:rPr>
                <w:b/>
                <w:color w:val="1F497D" w:themeColor="text2"/>
                <w:sz w:val="28"/>
              </w:rPr>
            </w:pPr>
          </w:p>
          <w:p w14:paraId="00AB2511" w14:textId="77777777" w:rsidR="00364492" w:rsidRPr="00F51A2F" w:rsidRDefault="00364492" w:rsidP="00F51A2F"/>
        </w:tc>
        <w:tc>
          <w:tcPr>
            <w:tcW w:w="9424" w:type="dxa"/>
          </w:tcPr>
          <w:p w14:paraId="40B9BC7E" w14:textId="77777777" w:rsidR="00F51A2F" w:rsidRPr="00F51A2F" w:rsidRDefault="00F51A2F" w:rsidP="00F51A2F">
            <w:pPr>
              <w:keepNext/>
              <w:keepLines/>
              <w:spacing w:before="200"/>
              <w:outlineLvl w:val="2"/>
              <w:rPr>
                <w:rFonts w:asciiTheme="majorHAnsi" w:eastAsiaTheme="majorEastAsia" w:hAnsiTheme="majorHAnsi"/>
                <w:b/>
                <w:bCs/>
                <w:color w:val="4F81BD" w:themeColor="accent1"/>
              </w:rPr>
            </w:pPr>
            <w:r w:rsidRPr="00F51A2F">
              <w:rPr>
                <w:rFonts w:asciiTheme="majorHAnsi" w:eastAsiaTheme="majorEastAsia" w:hAnsiTheme="majorHAnsi"/>
                <w:b/>
                <w:color w:val="4F81BD" w:themeColor="accent1"/>
              </w:rPr>
              <w:t>RESPONSIBILITY</w:t>
            </w:r>
          </w:p>
          <w:p w14:paraId="3080F3E9" w14:textId="77777777" w:rsidR="00F51A2F" w:rsidRPr="00F51A2F" w:rsidRDefault="00F51A2F" w:rsidP="00F51A2F">
            <w:pPr>
              <w:rPr>
                <w:rFonts w:ascii="Book Antiqua" w:hAnsi="Book Antiqua"/>
              </w:rPr>
            </w:pPr>
            <w:r w:rsidRPr="00F51A2F">
              <w:rPr>
                <w:rFonts w:ascii="Book Antiqua" w:hAnsi="Book Antiqua"/>
              </w:rPr>
              <w:t>Store Manager</w:t>
            </w:r>
          </w:p>
          <w:p w14:paraId="5E19F12F" w14:textId="77777777" w:rsidR="00F51A2F" w:rsidRPr="00F51A2F" w:rsidRDefault="00F51A2F" w:rsidP="00F51A2F">
            <w:pPr>
              <w:keepNext/>
              <w:keepLines/>
              <w:spacing w:before="200"/>
              <w:outlineLvl w:val="6"/>
              <w:rPr>
                <w:rFonts w:ascii="Book Antiqua" w:eastAsiaTheme="majorEastAsia" w:hAnsi="Book Antiqua"/>
                <w:b/>
                <w:bCs/>
                <w:i/>
                <w:iCs/>
                <w:color w:val="404040" w:themeColor="text1" w:themeTint="BF"/>
              </w:rPr>
            </w:pPr>
            <w:r w:rsidRPr="00F51A2F">
              <w:rPr>
                <w:rFonts w:asciiTheme="majorHAnsi" w:eastAsiaTheme="majorEastAsia" w:hAnsiTheme="majorHAnsi" w:cstheme="majorBidi"/>
                <w:i/>
                <w:iCs/>
                <w:color w:val="404040" w:themeColor="text1" w:themeTint="BF"/>
              </w:rPr>
              <w:t>ACTION</w:t>
            </w:r>
          </w:p>
          <w:p w14:paraId="2446731D" w14:textId="77777777" w:rsidR="00F51A2F" w:rsidRPr="00F51A2F" w:rsidRDefault="00F51A2F" w:rsidP="00C27720">
            <w:pPr>
              <w:numPr>
                <w:ilvl w:val="0"/>
                <w:numId w:val="7"/>
              </w:numPr>
              <w:jc w:val="both"/>
              <w:rPr>
                <w:rFonts w:ascii="Book Antiqua" w:hAnsi="Book Antiqua"/>
              </w:rPr>
            </w:pPr>
            <w:r w:rsidRPr="00F51A2F">
              <w:t>Each drawer sho</w:t>
            </w:r>
            <w:r w:rsidR="00C977F8">
              <w:t>uld be setup with an initial $146</w:t>
            </w:r>
            <w:r w:rsidRPr="00F51A2F">
              <w:t>.00. The break down should follow a pattern similar to the one given below. This is only a guideline and, as drawers run low of a certain denomination, that denomination will need to be replenished.</w:t>
            </w:r>
          </w:p>
          <w:p w14:paraId="3DBAED9C"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p>
          <w:p w14:paraId="473A5DDA"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Pennies (two rolls)</w:t>
            </w:r>
            <w:r w:rsidRPr="00F51A2F">
              <w:rPr>
                <w:rFonts w:ascii="Book Antiqua" w:hAnsi="Book Antiqua"/>
              </w:rPr>
              <w:tab/>
            </w:r>
            <w:r w:rsidRPr="00F51A2F">
              <w:rPr>
                <w:rFonts w:ascii="Book Antiqua" w:hAnsi="Book Antiqua"/>
              </w:rPr>
              <w:tab/>
              <w:t>$</w:t>
            </w:r>
            <w:r w:rsidR="005006FC">
              <w:rPr>
                <w:rFonts w:ascii="Book Antiqua" w:hAnsi="Book Antiqua"/>
              </w:rPr>
              <w:t>2</w:t>
            </w:r>
            <w:r w:rsidRPr="00F51A2F">
              <w:rPr>
                <w:rFonts w:ascii="Book Antiqua" w:hAnsi="Book Antiqua"/>
              </w:rPr>
              <w:t>.00</w:t>
            </w:r>
          </w:p>
          <w:p w14:paraId="252F486B"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Nickels (one roll)</w:t>
            </w:r>
            <w:r w:rsidRPr="00F51A2F">
              <w:rPr>
                <w:rFonts w:ascii="Book Antiqua" w:hAnsi="Book Antiqua"/>
              </w:rPr>
              <w:tab/>
            </w:r>
            <w:r w:rsidRPr="00F51A2F">
              <w:rPr>
                <w:rFonts w:ascii="Book Antiqua" w:hAnsi="Book Antiqua"/>
              </w:rPr>
              <w:tab/>
              <w:t>$</w:t>
            </w:r>
            <w:r w:rsidR="005006FC">
              <w:rPr>
                <w:rFonts w:ascii="Book Antiqua" w:hAnsi="Book Antiqua"/>
              </w:rPr>
              <w:t>4</w:t>
            </w:r>
            <w:r w:rsidRPr="00F51A2F">
              <w:rPr>
                <w:rFonts w:ascii="Book Antiqua" w:hAnsi="Book Antiqua"/>
              </w:rPr>
              <w:t>.00</w:t>
            </w:r>
          </w:p>
          <w:p w14:paraId="21F9EAA5"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Dimes (one roll)</w:t>
            </w:r>
            <w:r w:rsidRPr="00F51A2F">
              <w:rPr>
                <w:rFonts w:ascii="Book Antiqua" w:hAnsi="Book Antiqua"/>
              </w:rPr>
              <w:tab/>
            </w:r>
            <w:r w:rsidRPr="00F51A2F">
              <w:rPr>
                <w:rFonts w:ascii="Book Antiqua" w:hAnsi="Book Antiqua"/>
              </w:rPr>
              <w:tab/>
              <w:t>$</w:t>
            </w:r>
            <w:r w:rsidR="005006FC">
              <w:rPr>
                <w:rFonts w:ascii="Book Antiqua" w:hAnsi="Book Antiqua"/>
              </w:rPr>
              <w:t>10</w:t>
            </w:r>
            <w:r w:rsidRPr="00F51A2F">
              <w:rPr>
                <w:rFonts w:ascii="Book Antiqua" w:hAnsi="Book Antiqua"/>
              </w:rPr>
              <w:t>.00</w:t>
            </w:r>
          </w:p>
          <w:p w14:paraId="0BAB7125" w14:textId="77777777" w:rsidR="00F51A2F" w:rsidRPr="00F51A2F" w:rsidRDefault="005006FC"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Pr>
                <w:rFonts w:ascii="Book Antiqua" w:hAnsi="Book Antiqua"/>
              </w:rPr>
              <w:t>Quarters (one roll)</w:t>
            </w:r>
            <w:r>
              <w:rPr>
                <w:rFonts w:ascii="Book Antiqua" w:hAnsi="Book Antiqua"/>
              </w:rPr>
              <w:tab/>
            </w:r>
            <w:r>
              <w:rPr>
                <w:rFonts w:ascii="Book Antiqua" w:hAnsi="Book Antiqua"/>
              </w:rPr>
              <w:tab/>
              <w:t>$2</w:t>
            </w:r>
            <w:r w:rsidR="00F51A2F" w:rsidRPr="00F51A2F">
              <w:rPr>
                <w:rFonts w:ascii="Book Antiqua" w:hAnsi="Book Antiqua"/>
              </w:rPr>
              <w:t>0.00</w:t>
            </w:r>
          </w:p>
          <w:p w14:paraId="4B204A91"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Ones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$30.00</w:t>
            </w:r>
          </w:p>
          <w:p w14:paraId="30D98A5F" w14:textId="77777777"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Fives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$30.00</w:t>
            </w:r>
          </w:p>
          <w:p w14:paraId="249E355B" w14:textId="77777777" w:rsidR="00F51A2F" w:rsidRPr="00F51A2F" w:rsidRDefault="00F51A2F" w:rsidP="00FC5AC9">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Tens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$50.00</w:t>
            </w:r>
            <w:r w:rsidR="00656F51">
              <w:rPr>
                <w:noProof/>
              </w:rPr>
              <w:drawing>
                <wp:anchor distT="0" distB="0" distL="114300" distR="114300" simplePos="0" relativeHeight="251693056" behindDoc="0" locked="0" layoutInCell="1" allowOverlap="1" wp14:anchorId="200AED6F" wp14:editId="5E4378FD">
                  <wp:simplePos x="0" y="0"/>
                  <wp:positionH relativeFrom="column">
                    <wp:posOffset>3874770</wp:posOffset>
                  </wp:positionH>
                  <wp:positionV relativeFrom="paragraph">
                    <wp:posOffset>-1306830</wp:posOffset>
                  </wp:positionV>
                  <wp:extent cx="1933575" cy="1333500"/>
                  <wp:effectExtent l="0" t="0" r="9525" b="0"/>
                  <wp:wrapSquare wrapText="bothSides"/>
                  <wp:docPr id="32" name="Picture 32" descr="C:\Users\Ed\Desktop\tea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Desktop\teamwor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5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1AB8A" w14:textId="77777777" w:rsidR="00F51A2F" w:rsidRPr="00F51A2F" w:rsidRDefault="00F51A2F" w:rsidP="00C27720">
            <w:pPr>
              <w:numPr>
                <w:ilvl w:val="0"/>
                <w:numId w:val="7"/>
              </w:numPr>
              <w:tabs>
                <w:tab w:val="left" w:pos="-1440"/>
              </w:tabs>
              <w:rPr>
                <w:rFonts w:ascii="Book Antiqua" w:hAnsi="Book Antiqua"/>
              </w:rPr>
            </w:pPr>
            <w:r w:rsidRPr="00F51A2F">
              <w:rPr>
                <w:rFonts w:ascii="Book Antiqua" w:hAnsi="Book Antiqua"/>
              </w:rPr>
              <w:t xml:space="preserve">As cash is given out for change and taken in for payment, the composition of the drawer will change. Observe which denomination has the most activity and order more of that denomination than other currency and coin that is not given out as much. An example is that quarters are used more frequently than one dollar bills. Dollar bills should be taken in exchange for quarters in this example, so less one dollar bills are needed and more quarters would be kept on hand. </w:t>
            </w:r>
          </w:p>
          <w:p w14:paraId="77CEB1E9" w14:textId="77777777" w:rsidR="00F51A2F" w:rsidRPr="00F51A2F" w:rsidRDefault="00F51A2F" w:rsidP="00C27720">
            <w:pPr>
              <w:numPr>
                <w:ilvl w:val="0"/>
                <w:numId w:val="7"/>
              </w:numPr>
              <w:tabs>
                <w:tab w:val="left" w:pos="-1440"/>
              </w:tabs>
              <w:rPr>
                <w:rFonts w:ascii="Book Antiqua" w:hAnsi="Book Antiqua"/>
              </w:rPr>
            </w:pPr>
            <w:r w:rsidRPr="00F51A2F">
              <w:rPr>
                <w:rFonts w:ascii="Book Antiqua" w:hAnsi="Book Antiqua"/>
              </w:rPr>
              <w:t>As additional change is needed to replenish the change fund the manager will take it out of our company bank account</w:t>
            </w:r>
          </w:p>
          <w:p w14:paraId="4F8C1D3F" w14:textId="77777777" w:rsidR="00F51A2F" w:rsidRDefault="00F51A2F" w:rsidP="00C27720">
            <w:pPr>
              <w:numPr>
                <w:ilvl w:val="0"/>
                <w:numId w:val="7"/>
              </w:numPr>
              <w:tabs>
                <w:tab w:val="left" w:pos="-1440"/>
              </w:tabs>
              <w:rPr>
                <w:rFonts w:ascii="Book Antiqua" w:hAnsi="Book Antiqua"/>
              </w:rPr>
            </w:pPr>
            <w:r w:rsidRPr="00F51A2F">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D856E8E" wp14:editId="62EF25F6">
                      <wp:simplePos x="0" y="0"/>
                      <wp:positionH relativeFrom="column">
                        <wp:posOffset>114300</wp:posOffset>
                      </wp:positionH>
                      <wp:positionV relativeFrom="paragraph">
                        <wp:posOffset>-721360</wp:posOffset>
                      </wp:positionV>
                      <wp:extent cx="5600700" cy="421640"/>
                      <wp:effectExtent l="0" t="254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12AB" w14:textId="77777777" w:rsidR="006A0606" w:rsidRDefault="006A0606" w:rsidP="00F51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56E8E" id="Text Box 12" o:spid="_x0000_s1030" type="#_x0000_t202" style="position:absolute;left:0;text-align:left;margin-left:9pt;margin-top:-56.8pt;width:441pt;height:3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" filled="f" stroked="f">
                      <v:textbox>
                        <w:txbxContent>
                          <w:p w14:paraId="034812AB" w14:textId="77777777" w:rsidR="006A0606" w:rsidRDefault="006A0606" w:rsidP="00F51A2F"/>
                        </w:txbxContent>
                      </v:textbox>
                    </v:shape>
                  </w:pict>
                </mc:Fallback>
              </mc:AlternateContent>
            </w:r>
            <w:r w:rsidRPr="00F51A2F">
              <w:rPr>
                <w:rFonts w:ascii="Book Antiqua" w:hAnsi="Book Antiqua"/>
              </w:rPr>
              <w:t>For internal control purposes it is recommended that a drawer be provided to each employee handling cash.</w:t>
            </w:r>
          </w:p>
          <w:p w14:paraId="4D4ADF6A" w14:textId="77777777" w:rsidR="00FC5AC9" w:rsidRPr="00F51A2F" w:rsidRDefault="00FC5AC9" w:rsidP="00C27720">
            <w:pPr>
              <w:numPr>
                <w:ilvl w:val="0"/>
                <w:numId w:val="7"/>
              </w:numPr>
              <w:tabs>
                <w:tab w:val="left" w:pos="-1440"/>
              </w:tabs>
              <w:rPr>
                <w:rFonts w:ascii="Book Antiqua" w:hAnsi="Book Antiqua"/>
              </w:rPr>
            </w:pPr>
            <w:r>
              <w:rPr>
                <w:rFonts w:ascii="Book Antiqua" w:hAnsi="Book Antiqua"/>
              </w:rPr>
              <w:t xml:space="preserve"> Loan to a register will be given to handle store check cashing business</w:t>
            </w:r>
          </w:p>
          <w:p w14:paraId="4C69C411" w14:textId="77777777" w:rsidR="00F51A2F" w:rsidRPr="00F51A2F" w:rsidRDefault="00F51A2F" w:rsidP="00F51A2F">
            <w:pPr>
              <w:rPr>
                <w:rFonts w:ascii="Book Antiqua" w:hAnsi="Book Antiqua"/>
                <w:b/>
                <w:bCs/>
              </w:rPr>
            </w:pPr>
          </w:p>
          <w:p w14:paraId="1093A2DC" w14:textId="77777777" w:rsidR="00F51A2F" w:rsidRPr="00F51A2F" w:rsidRDefault="00F51A2F" w:rsidP="00F51A2F">
            <w:pPr>
              <w:rPr>
                <w:rFonts w:ascii="Book Antiqua" w:hAnsi="Book Antiqua"/>
                <w:b/>
                <w:bCs/>
              </w:rPr>
            </w:pPr>
            <w:r w:rsidRPr="00F51A2F">
              <w:rPr>
                <w:rFonts w:ascii="Book Antiqua" w:hAnsi="Book Antiqua"/>
                <w:b/>
                <w:bCs/>
              </w:rPr>
              <w:t>RESPONSIBILITY</w:t>
            </w:r>
          </w:p>
          <w:p w14:paraId="0ADB8DDE" w14:textId="77777777" w:rsidR="00F51A2F" w:rsidRPr="00F51A2F" w:rsidRDefault="00F51A2F" w:rsidP="00F51A2F">
            <w:pPr>
              <w:tabs>
                <w:tab w:val="left" w:pos="-1440"/>
              </w:tabs>
              <w:rPr>
                <w:rFonts w:ascii="Book Antiqua" w:hAnsi="Book Antiqua"/>
              </w:rPr>
            </w:pPr>
            <w:r w:rsidRPr="00F51A2F">
              <w:rPr>
                <w:rFonts w:ascii="Book Antiqua" w:hAnsi="Book Antiqua"/>
              </w:rPr>
              <w:t>Manager</w:t>
            </w:r>
          </w:p>
          <w:p w14:paraId="23DE3D1D" w14:textId="77777777" w:rsidR="00F51A2F" w:rsidRPr="00F51A2F" w:rsidRDefault="00F51A2F" w:rsidP="00C27720">
            <w:pPr>
              <w:numPr>
                <w:ilvl w:val="0"/>
                <w:numId w:val="8"/>
              </w:numPr>
              <w:tabs>
                <w:tab w:val="left" w:pos="-1440"/>
              </w:tabs>
              <w:rPr>
                <w:rFonts w:ascii="Book Antiqua" w:hAnsi="Book Antiqua"/>
              </w:rPr>
            </w:pPr>
            <w:r w:rsidRPr="00F51A2F">
              <w:rPr>
                <w:rFonts w:ascii="Book Antiqua" w:hAnsi="Book Antiqua"/>
              </w:rPr>
              <w:t>Unannounced periodic cash counts of the cash drawers will take place on an ongoing basis.</w:t>
            </w:r>
          </w:p>
          <w:p w14:paraId="1FDB559B" w14:textId="77777777" w:rsidR="00F51A2F" w:rsidRPr="00F51A2F" w:rsidRDefault="00F51A2F" w:rsidP="00F51A2F">
            <w:pPr>
              <w:rPr>
                <w:rFonts w:ascii="Book Antiqua" w:hAnsi="Book Antiqua"/>
                <w:b/>
                <w:bCs/>
              </w:rPr>
            </w:pPr>
            <w:r w:rsidRPr="00F51A2F">
              <w:rPr>
                <w:rFonts w:ascii="Book Antiqua" w:hAnsi="Book Antiqua"/>
                <w:b/>
                <w:bCs/>
              </w:rPr>
              <w:t>RESPONSIBILITY</w:t>
            </w:r>
          </w:p>
          <w:p w14:paraId="3C6FED81" w14:textId="77777777" w:rsidR="00F51A2F" w:rsidRPr="00F51A2F" w:rsidRDefault="00F51A2F" w:rsidP="00F51A2F">
            <w:pPr>
              <w:tabs>
                <w:tab w:val="left" w:pos="-1440"/>
                <w:tab w:val="center" w:pos="4320"/>
                <w:tab w:val="right" w:pos="8640"/>
              </w:tabs>
              <w:rPr>
                <w:rFonts w:ascii="Book Antiqua" w:eastAsia="Times New Roman" w:hAnsi="Book Antiqua"/>
                <w:sz w:val="24"/>
                <w:szCs w:val="20"/>
              </w:rPr>
            </w:pPr>
            <w:r w:rsidRPr="00F51A2F">
              <w:rPr>
                <w:rFonts w:ascii="Book Antiqua" w:eastAsia="Times New Roman" w:hAnsi="Book Antiqua"/>
                <w:sz w:val="24"/>
                <w:szCs w:val="20"/>
              </w:rPr>
              <w:t>Cashier</w:t>
            </w:r>
            <w:r w:rsidRPr="00F51A2F">
              <w:rPr>
                <w:rFonts w:ascii="Book Antiqua" w:eastAsia="Times New Roman" w:hAnsi="Book Antiqua"/>
                <w:sz w:val="24"/>
                <w:szCs w:val="20"/>
              </w:rPr>
              <w:tab/>
            </w:r>
            <w:r w:rsidRPr="00F51A2F">
              <w:rPr>
                <w:rFonts w:ascii="Book Antiqua" w:eastAsia="Times New Roman" w:hAnsi="Book Antiqua"/>
                <w:sz w:val="24"/>
                <w:szCs w:val="20"/>
              </w:rPr>
              <w:tab/>
            </w:r>
          </w:p>
          <w:p w14:paraId="2CF751AB" w14:textId="77777777" w:rsidR="000E2612" w:rsidRPr="00F51A2F" w:rsidRDefault="00F51A2F" w:rsidP="00C27720">
            <w:pPr>
              <w:pStyle w:val="ListParagraph"/>
              <w:numPr>
                <w:ilvl w:val="0"/>
                <w:numId w:val="9"/>
              </w:numPr>
              <w:tabs>
                <w:tab w:val="left" w:pos="-1440"/>
              </w:tabs>
            </w:pPr>
            <w:r w:rsidRPr="00F51A2F">
              <w:rPr>
                <w:rFonts w:ascii="Book Antiqua" w:hAnsi="Book Antiqua"/>
              </w:rPr>
              <w:t>Change may be given to customers for non-payment type exchanges; this might include change for parking and telephone use.  When change is provided to the customers, the cashier should ensure that equal amounts are exchanged.</w:t>
            </w:r>
            <w:r w:rsidR="009F0683" w:rsidRPr="00F51A2F">
              <w:t xml:space="preserve"> </w:t>
            </w:r>
          </w:p>
        </w:tc>
      </w:tr>
    </w:tbl>
    <w:p w14:paraId="01CCC0AA" w14:textId="77777777" w:rsidR="00F51A2F" w:rsidRDefault="00E74F21" w:rsidP="00F51A2F">
      <w:pPr>
        <w:spacing w:after="0" w:line="240" w:lineRule="auto"/>
        <w:outlineLvl w:val="0"/>
        <w:rPr>
          <w:rFonts w:ascii="Book Antiqua" w:eastAsia="Times New Roman" w:hAnsi="Book Antiqua" w:cs="Tahoma"/>
          <w:szCs w:val="24"/>
        </w:rPr>
      </w:pPr>
      <w:r>
        <w:rPr>
          <w:rFonts w:ascii="Times New Roman" w:hAnsi="Times New Roman" w:cs="Times New Roman"/>
          <w:b/>
          <w:bCs/>
          <w:noProof/>
          <w:color w:val="000081"/>
          <w:sz w:val="40"/>
          <w:szCs w:val="36"/>
        </w:rPr>
        <w:drawing>
          <wp:anchor distT="0" distB="0" distL="114300" distR="114300" simplePos="0" relativeHeight="251725824" behindDoc="0" locked="0" layoutInCell="1" allowOverlap="1" wp14:anchorId="0B90292F" wp14:editId="41D278A3">
            <wp:simplePos x="0" y="0"/>
            <wp:positionH relativeFrom="column">
              <wp:posOffset>-88900</wp:posOffset>
            </wp:positionH>
            <wp:positionV relativeFrom="paragraph">
              <wp:posOffset>-317500</wp:posOffset>
            </wp:positionV>
            <wp:extent cx="1046480" cy="781050"/>
            <wp:effectExtent l="0" t="0" r="0" b="0"/>
            <wp:wrapNone/>
            <wp:docPr id="33" name="Picture 33"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648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7ED16" w14:textId="78885F32" w:rsidR="004E36FC" w:rsidRDefault="00F74348" w:rsidP="004E36FC">
      <w:pPr>
        <w:keepNext/>
        <w:spacing w:after="0" w:line="240" w:lineRule="auto"/>
        <w:outlineLvl w:val="7"/>
        <w:rPr>
          <w:rFonts w:ascii="Book Antiqua" w:eastAsia="Times New Roman" w:hAnsi="Book Antiqua" w:cs="Arial"/>
          <w:b/>
          <w:bCs/>
          <w:sz w:val="28"/>
          <w:szCs w:val="24"/>
        </w:rPr>
      </w:pPr>
      <w:bookmarkStart w:id="4" w:name="ProcessingCreditCardPayments"/>
      <w:r>
        <w:rPr>
          <w:rFonts w:ascii="Times New Roman" w:hAnsi="Times New Roman" w:cs="Times New Roman"/>
          <w:b/>
          <w:bCs/>
          <w:noProof/>
          <w:color w:val="000081"/>
          <w:sz w:val="40"/>
          <w:szCs w:val="36"/>
        </w:rPr>
        <w:lastRenderedPageBreak/>
        <w:drawing>
          <wp:anchor distT="0" distB="0" distL="114300" distR="114300" simplePos="0" relativeHeight="251750400" behindDoc="0" locked="0" layoutInCell="1" allowOverlap="1" wp14:anchorId="638E97DB" wp14:editId="15B59EAF">
            <wp:simplePos x="0" y="0"/>
            <wp:positionH relativeFrom="column">
              <wp:posOffset>2946400</wp:posOffset>
            </wp:positionH>
            <wp:positionV relativeFrom="paragraph">
              <wp:posOffset>-348615</wp:posOffset>
            </wp:positionV>
            <wp:extent cx="1046480" cy="781050"/>
            <wp:effectExtent l="0" t="0" r="0" b="0"/>
            <wp:wrapNone/>
            <wp:docPr id="43" name="Picture 43"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648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F28BA" w14:textId="77777777" w:rsidR="000E2612" w:rsidRPr="00006C67" w:rsidRDefault="0007586D" w:rsidP="004E36FC">
      <w:pPr>
        <w:keepNext/>
        <w:spacing w:after="0" w:line="240" w:lineRule="auto"/>
        <w:outlineLvl w:val="7"/>
        <w:rPr>
          <w:rFonts w:ascii="Book Antiqua" w:eastAsia="Times New Roman" w:hAnsi="Book Antiqua" w:cs="Arial"/>
          <w:b/>
          <w:bCs/>
          <w:color w:val="C00000"/>
          <w:sz w:val="28"/>
          <w:szCs w:val="24"/>
        </w:rPr>
      </w:pPr>
      <w:r w:rsidRPr="00006C67">
        <w:rPr>
          <w:rFonts w:ascii="Book Antiqua" w:hAnsi="Book Antiqua" w:cs="Tahoma"/>
          <w:noProof/>
          <w:color w:val="C00000"/>
        </w:rPr>
        <w:drawing>
          <wp:anchor distT="0" distB="0" distL="114300" distR="114300" simplePos="0" relativeHeight="251672576" behindDoc="0" locked="0" layoutInCell="1" allowOverlap="1" wp14:anchorId="79D1A010" wp14:editId="79F67F45">
            <wp:simplePos x="0" y="0"/>
            <wp:positionH relativeFrom="column">
              <wp:posOffset>4543425</wp:posOffset>
            </wp:positionH>
            <wp:positionV relativeFrom="paragraph">
              <wp:posOffset>-47625</wp:posOffset>
            </wp:positionV>
            <wp:extent cx="2619375" cy="1743075"/>
            <wp:effectExtent l="0" t="0" r="9525" b="9525"/>
            <wp:wrapSquare wrapText="bothSides"/>
            <wp:docPr id="15" name="Picture 15" descr="C:\Users\Ed\Desktop\imagesCAVLPU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imagesCAVLPUJ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612" w:rsidRPr="00006C67">
        <w:rPr>
          <w:rFonts w:ascii="Book Antiqua" w:eastAsia="Times New Roman" w:hAnsi="Book Antiqua" w:cs="Arial"/>
          <w:b/>
          <w:bCs/>
          <w:color w:val="C00000"/>
          <w:sz w:val="28"/>
          <w:szCs w:val="24"/>
        </w:rPr>
        <w:t>Processing Credit Card Payments</w:t>
      </w:r>
      <w:bookmarkEnd w:id="4"/>
    </w:p>
    <w:p w14:paraId="246A6035" w14:textId="77777777" w:rsidR="004E36FC" w:rsidRPr="000E2612" w:rsidRDefault="004E36FC" w:rsidP="000E2612">
      <w:pPr>
        <w:keepNext/>
        <w:spacing w:after="0" w:line="240" w:lineRule="auto"/>
        <w:jc w:val="center"/>
        <w:outlineLvl w:val="7"/>
        <w:rPr>
          <w:rFonts w:ascii="Book Antiqua" w:eastAsia="Times New Roman" w:hAnsi="Book Antiqua" w:cs="Arial"/>
          <w:b/>
          <w:bCs/>
          <w:sz w:val="28"/>
          <w:szCs w:val="24"/>
        </w:rPr>
      </w:pPr>
    </w:p>
    <w:p w14:paraId="1FF995D1" w14:textId="77777777" w:rsidR="000E2612" w:rsidRPr="000E2612" w:rsidRDefault="000E2612" w:rsidP="000E2612">
      <w:pPr>
        <w:tabs>
          <w:tab w:val="left" w:pos="-1440"/>
        </w:tabs>
        <w:ind w:left="1440" w:hanging="1440"/>
        <w:rPr>
          <w:rFonts w:ascii="Book Antiqua" w:hAnsi="Book Antiqua" w:cs="Tahoma"/>
        </w:rPr>
      </w:pPr>
      <w:r w:rsidRPr="00006C67">
        <w:rPr>
          <w:rFonts w:ascii="Book Antiqua" w:hAnsi="Book Antiqua" w:cs="Tahoma"/>
          <w:b/>
          <w:color w:val="1F497D" w:themeColor="text2"/>
        </w:rPr>
        <w:t>PURPOSE</w:t>
      </w:r>
      <w:r w:rsidRPr="000E2612">
        <w:rPr>
          <w:rFonts w:ascii="Book Antiqua" w:hAnsi="Book Antiqua" w:cs="Tahoma"/>
        </w:rPr>
        <w:tab/>
      </w:r>
      <w:r>
        <w:rPr>
          <w:rFonts w:ascii="Book Antiqua" w:hAnsi="Book Antiqua" w:cs="Tahoma"/>
        </w:rPr>
        <w:t>Store Clerk</w:t>
      </w:r>
      <w:r w:rsidRPr="000E2612">
        <w:rPr>
          <w:rFonts w:ascii="Book Antiqua" w:hAnsi="Book Antiqua" w:cs="Tahoma"/>
        </w:rPr>
        <w:t xml:space="preserve"> is responsible to accommodate credit card transactions.</w:t>
      </w:r>
    </w:p>
    <w:p w14:paraId="44F52E1F" w14:textId="77777777" w:rsidR="000E2612" w:rsidRPr="00006C67" w:rsidRDefault="000E2612" w:rsidP="000E2612">
      <w:pPr>
        <w:tabs>
          <w:tab w:val="left" w:pos="-1440"/>
        </w:tabs>
        <w:ind w:left="1440" w:hanging="1440"/>
        <w:rPr>
          <w:rFonts w:ascii="Book Antiqua" w:hAnsi="Book Antiqua" w:cs="Tahoma"/>
          <w:b/>
          <w:color w:val="1F497D" w:themeColor="text2"/>
        </w:rPr>
      </w:pPr>
      <w:r w:rsidRPr="00006C67">
        <w:rPr>
          <w:rFonts w:ascii="Book Antiqua" w:hAnsi="Book Antiqua" w:cs="Tahoma"/>
          <w:b/>
          <w:color w:val="1F497D" w:themeColor="text2"/>
        </w:rPr>
        <w:t>RESPONSIBILTITY</w:t>
      </w:r>
    </w:p>
    <w:p w14:paraId="0CF721C6" w14:textId="77777777" w:rsidR="000E2612" w:rsidRPr="000E2612" w:rsidRDefault="000E2612" w:rsidP="000E2612">
      <w:pPr>
        <w:tabs>
          <w:tab w:val="left" w:pos="-1440"/>
        </w:tabs>
        <w:ind w:left="1440" w:hanging="1440"/>
        <w:rPr>
          <w:rFonts w:ascii="Book Antiqua" w:hAnsi="Book Antiqua" w:cs="Tahoma"/>
        </w:rPr>
      </w:pPr>
      <w:r>
        <w:rPr>
          <w:rFonts w:ascii="Book Antiqua" w:hAnsi="Book Antiqua" w:cs="Tahoma"/>
        </w:rPr>
        <w:t>Clerk</w:t>
      </w:r>
    </w:p>
    <w:p w14:paraId="7FD7597B" w14:textId="77777777" w:rsidR="000E2612" w:rsidRPr="000E2612" w:rsidRDefault="000E2612" w:rsidP="000E2612">
      <w:pPr>
        <w:tabs>
          <w:tab w:val="left" w:pos="-1440"/>
        </w:tabs>
        <w:ind w:left="1440" w:hanging="1440"/>
        <w:rPr>
          <w:rFonts w:ascii="Book Antiqua" w:hAnsi="Book Antiqua" w:cs="Tahoma"/>
          <w:b/>
        </w:rPr>
      </w:pPr>
      <w:r w:rsidRPr="00006C67">
        <w:rPr>
          <w:rFonts w:ascii="Book Antiqua" w:hAnsi="Book Antiqua" w:cs="Tahoma"/>
          <w:b/>
          <w:color w:val="1F497D" w:themeColor="text2"/>
          <w:u w:val="single"/>
        </w:rPr>
        <w:t>ACTION</w:t>
      </w:r>
      <w:r w:rsidRPr="000E2612">
        <w:rPr>
          <w:rFonts w:ascii="Book Antiqua" w:eastAsiaTheme="majorEastAsia" w:hAnsi="Book Antiqua" w:cs="Tahoma"/>
          <w:b/>
          <w:bCs/>
          <w:i/>
          <w:iCs/>
          <w:color w:val="4F81BD" w:themeColor="accent1"/>
          <w:sz w:val="24"/>
          <w:szCs w:val="26"/>
        </w:rPr>
        <w:tab/>
      </w:r>
      <w:r w:rsidRPr="000E2612">
        <w:rPr>
          <w:rFonts w:ascii="Book Antiqua" w:eastAsiaTheme="majorEastAsia" w:hAnsi="Book Antiqua" w:cs="Tahoma"/>
          <w:b/>
          <w:bCs/>
          <w:i/>
          <w:iCs/>
          <w:color w:val="4F81BD" w:themeColor="accent1"/>
          <w:sz w:val="24"/>
          <w:szCs w:val="26"/>
        </w:rPr>
        <w:tab/>
      </w:r>
      <w:r w:rsidRPr="000E2612">
        <w:rPr>
          <w:rFonts w:ascii="Book Antiqua" w:eastAsiaTheme="majorEastAsia" w:hAnsi="Book Antiqua" w:cs="Tahoma"/>
          <w:b/>
          <w:bCs/>
          <w:i/>
          <w:iCs/>
          <w:color w:val="4F81BD" w:themeColor="accent1"/>
          <w:sz w:val="24"/>
          <w:szCs w:val="26"/>
        </w:rPr>
        <w:tab/>
      </w:r>
    </w:p>
    <w:p w14:paraId="0390B880" w14:textId="77777777" w:rsidR="000E2612" w:rsidRPr="000E2612" w:rsidRDefault="000E2612" w:rsidP="00C27720">
      <w:pPr>
        <w:keepNext/>
        <w:numPr>
          <w:ilvl w:val="1"/>
          <w:numId w:val="10"/>
        </w:numPr>
        <w:spacing w:after="0" w:line="240" w:lineRule="auto"/>
        <w:outlineLvl w:val="1"/>
        <w:rPr>
          <w:rFonts w:ascii="Book Antiqua" w:eastAsiaTheme="majorEastAsia" w:hAnsi="Book Antiqua" w:cs="Tahoma"/>
          <w:b/>
          <w:bCs/>
          <w:color w:val="4F81BD" w:themeColor="accent1"/>
          <w:sz w:val="24"/>
          <w:szCs w:val="26"/>
        </w:rPr>
      </w:pPr>
      <w:r w:rsidRPr="000E2612">
        <w:rPr>
          <w:rFonts w:ascii="Book Antiqua" w:eastAsiaTheme="majorEastAsia" w:hAnsi="Book Antiqua" w:cs="Tahoma"/>
          <w:b/>
          <w:bCs/>
          <w:color w:val="4F81BD" w:themeColor="accent1"/>
          <w:sz w:val="24"/>
          <w:szCs w:val="26"/>
        </w:rPr>
        <w:t xml:space="preserve">Receive request to make payment by credit card.   </w:t>
      </w:r>
    </w:p>
    <w:p w14:paraId="6202C0DE" w14:textId="77777777"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Swipe credit card (VISA, MasterCard, Discover, or American Express) through credit card terminal (OMNI Machine or on-line process).</w:t>
      </w:r>
    </w:p>
    <w:p w14:paraId="1EADF199" w14:textId="77777777"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Enter amount of payment on credit card terminal and press enter.</w:t>
      </w:r>
    </w:p>
    <w:p w14:paraId="121A321B" w14:textId="77777777"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Credit card terminal prints authorization number on sales draft.</w:t>
      </w:r>
    </w:p>
    <w:p w14:paraId="12010024" w14:textId="77777777"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 xml:space="preserve">Ask cardholder to sign sales draft. </w:t>
      </w:r>
    </w:p>
    <w:p w14:paraId="4B6F1FBF" w14:textId="77777777" w:rsidR="000E2612" w:rsidRDefault="000E2612" w:rsidP="00C27720">
      <w:pPr>
        <w:numPr>
          <w:ilvl w:val="1"/>
          <w:numId w:val="10"/>
        </w:numPr>
        <w:spacing w:after="0" w:line="240" w:lineRule="auto"/>
        <w:rPr>
          <w:rFonts w:ascii="Book Antiqua" w:hAnsi="Book Antiqua" w:cs="Tahoma"/>
        </w:rPr>
      </w:pPr>
      <w:r w:rsidRPr="000E2612">
        <w:rPr>
          <w:rFonts w:ascii="Book Antiqua" w:hAnsi="Book Antiqua" w:cs="Tahoma"/>
        </w:rPr>
        <w:t xml:space="preserve">If the credit card transaction cannot be completed due to an error message on the credit card terminal (such as an over limit, fraudulent card, or any other reason) return the card to the </w:t>
      </w:r>
      <w:r w:rsidR="0004159B">
        <w:rPr>
          <w:rFonts w:ascii="Book Antiqua" w:hAnsi="Book Antiqua" w:cs="Tahoma"/>
        </w:rPr>
        <w:t>customer</w:t>
      </w:r>
      <w:r w:rsidRPr="000E2612">
        <w:rPr>
          <w:rFonts w:ascii="Book Antiqua" w:hAnsi="Book Antiqua" w:cs="Tahoma"/>
        </w:rPr>
        <w:t xml:space="preserve"> and ask for another form of payment.</w:t>
      </w:r>
    </w:p>
    <w:p w14:paraId="0121C4D9" w14:textId="77777777" w:rsidR="004960A1" w:rsidRPr="00FA723A" w:rsidRDefault="004960A1" w:rsidP="00C27720">
      <w:pPr>
        <w:numPr>
          <w:ilvl w:val="1"/>
          <w:numId w:val="10"/>
        </w:numPr>
        <w:spacing w:after="0" w:line="240" w:lineRule="auto"/>
        <w:rPr>
          <w:rFonts w:ascii="Book Antiqua" w:hAnsi="Book Antiqua" w:cs="Tahoma"/>
          <w:color w:val="943634" w:themeColor="accent2" w:themeShade="BF"/>
        </w:rPr>
      </w:pPr>
      <w:r w:rsidRPr="00FA723A">
        <w:rPr>
          <w:rFonts w:ascii="Book Antiqua" w:hAnsi="Book Antiqua" w:cs="Tahoma"/>
          <w:color w:val="943634" w:themeColor="accent2" w:themeShade="BF"/>
        </w:rPr>
        <w:t>Clerk must include a sales receipt for any credit card transaction of $50 dollars or more and should be dropped at the end of his/her shift for store manager</w:t>
      </w:r>
      <w:r w:rsidR="00FA723A">
        <w:rPr>
          <w:rFonts w:ascii="Book Antiqua" w:hAnsi="Book Antiqua" w:cs="Tahoma"/>
          <w:color w:val="943634" w:themeColor="accent2" w:themeShade="BF"/>
        </w:rPr>
        <w:t xml:space="preserve"> review</w:t>
      </w:r>
      <w:r w:rsidRPr="00FA723A">
        <w:rPr>
          <w:rFonts w:ascii="Book Antiqua" w:hAnsi="Book Antiqua" w:cs="Tahoma"/>
          <w:color w:val="943634" w:themeColor="accent2" w:themeShade="BF"/>
        </w:rPr>
        <w:t>.</w:t>
      </w:r>
    </w:p>
    <w:p w14:paraId="07895FE0" w14:textId="77777777" w:rsidR="00FA723A" w:rsidRDefault="00FA723A" w:rsidP="00706926">
      <w:pPr>
        <w:tabs>
          <w:tab w:val="left" w:pos="0"/>
        </w:tabs>
        <w:rPr>
          <w:rFonts w:ascii="Book Antiqua" w:hAnsi="Book Antiqua" w:cs="Tahoma"/>
          <w:b/>
          <w:color w:val="C00000"/>
          <w:sz w:val="28"/>
          <w:szCs w:val="28"/>
        </w:rPr>
      </w:pPr>
    </w:p>
    <w:p w14:paraId="3C2FB9D7" w14:textId="77777777" w:rsidR="000E2612" w:rsidRPr="00006C67" w:rsidRDefault="000E2612" w:rsidP="00706926">
      <w:pPr>
        <w:tabs>
          <w:tab w:val="left" w:pos="0"/>
        </w:tabs>
        <w:rPr>
          <w:rFonts w:ascii="Book Antiqua" w:hAnsi="Book Antiqua" w:cs="Tahoma"/>
          <w:b/>
          <w:color w:val="C00000"/>
          <w:sz w:val="28"/>
          <w:szCs w:val="28"/>
        </w:rPr>
      </w:pPr>
      <w:r w:rsidRPr="00006C67">
        <w:rPr>
          <w:rFonts w:ascii="Book Antiqua" w:hAnsi="Book Antiqua" w:cs="Tahoma"/>
          <w:b/>
          <w:color w:val="C00000"/>
          <w:sz w:val="28"/>
          <w:szCs w:val="28"/>
        </w:rPr>
        <w:t>Proper handling of credit card information for Compliance</w:t>
      </w:r>
    </w:p>
    <w:p w14:paraId="0DF94B8E" w14:textId="77777777" w:rsidR="000E2612" w:rsidRPr="00006C67" w:rsidRDefault="000E2612" w:rsidP="000E2612">
      <w:pPr>
        <w:tabs>
          <w:tab w:val="left" w:pos="0"/>
        </w:tabs>
        <w:ind w:left="720"/>
        <w:rPr>
          <w:rFonts w:ascii="Book Antiqua" w:hAnsi="Book Antiqua" w:cs="Tahoma"/>
          <w:b/>
          <w:color w:val="1F497D" w:themeColor="text2"/>
        </w:rPr>
      </w:pPr>
      <w:r w:rsidRPr="00006C67">
        <w:rPr>
          <w:rFonts w:ascii="Book Antiqua" w:hAnsi="Book Antiqua" w:cs="Tahoma"/>
          <w:b/>
          <w:color w:val="1F497D" w:themeColor="text2"/>
        </w:rPr>
        <w:t>Responsibility</w:t>
      </w:r>
    </w:p>
    <w:p w14:paraId="2FD44BAC" w14:textId="77777777" w:rsidR="000E2612" w:rsidRPr="000E2612" w:rsidRDefault="000E2612" w:rsidP="000E2612">
      <w:pPr>
        <w:tabs>
          <w:tab w:val="left" w:pos="0"/>
        </w:tabs>
        <w:ind w:left="720"/>
        <w:rPr>
          <w:rFonts w:ascii="Book Antiqua" w:hAnsi="Book Antiqua" w:cs="Tahoma"/>
        </w:rPr>
      </w:pPr>
      <w:r w:rsidRPr="000E2612">
        <w:rPr>
          <w:rFonts w:ascii="Book Antiqua" w:hAnsi="Book Antiqua" w:cs="Tahoma"/>
        </w:rPr>
        <w:t>Anyone Accepting Credit Card Payment</w:t>
      </w:r>
    </w:p>
    <w:p w14:paraId="7E67CB17" w14:textId="77777777" w:rsidR="000E2612" w:rsidRPr="000E2612" w:rsidRDefault="000E2612" w:rsidP="000E2612">
      <w:pPr>
        <w:tabs>
          <w:tab w:val="left" w:pos="0"/>
        </w:tabs>
        <w:ind w:left="720"/>
        <w:rPr>
          <w:rFonts w:ascii="Book Antiqua" w:hAnsi="Book Antiqua" w:cs="Tahoma"/>
        </w:rPr>
      </w:pPr>
      <w:r w:rsidRPr="000E2612">
        <w:rPr>
          <w:rFonts w:ascii="Book Antiqua" w:hAnsi="Book Antiqua" w:cs="Tahoma"/>
        </w:rPr>
        <w:t>Due to increased global threat of identity theft and compliance requirements from our financial institutions and merchant service providers, increased diligence is required for all service sites processing credit card payments or refunds.  The following applies to sensitive credit card information:</w:t>
      </w:r>
    </w:p>
    <w:p w14:paraId="6EE727BD" w14:textId="77777777" w:rsidR="000E2612" w:rsidRPr="000E2612" w:rsidRDefault="000E2612" w:rsidP="00C27720">
      <w:pPr>
        <w:numPr>
          <w:ilvl w:val="0"/>
          <w:numId w:val="11"/>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The cardholder and account information (name, address, full account number, and expiration date or 3-digit security code on the back of the card) must not be retained once the card processing is complete.</w:t>
      </w:r>
    </w:p>
    <w:p w14:paraId="34EC7D90" w14:textId="77777777" w:rsidR="000E2612" w:rsidRPr="000E2612" w:rsidRDefault="000E2612" w:rsidP="00C27720">
      <w:pPr>
        <w:numPr>
          <w:ilvl w:val="0"/>
          <w:numId w:val="11"/>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Examples of improper retention include, maintaining electronic spreadsheets or databases with such information listed, keeping hard-copy file folders with this data in a written format, or maintaining such information in e-mails.</w:t>
      </w:r>
    </w:p>
    <w:p w14:paraId="6F99D98C" w14:textId="77777777" w:rsidR="000E2612" w:rsidRPr="000E2612" w:rsidRDefault="000E2612" w:rsidP="00C27720">
      <w:pPr>
        <w:numPr>
          <w:ilvl w:val="0"/>
          <w:numId w:val="11"/>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 xml:space="preserve">If such information is presented to you (i.e. a third party written authorization or is written down as a reference to complete the transaction), it must be promptly and safely destroyed using a shredder </w:t>
      </w:r>
      <w:r w:rsidR="00706926">
        <w:rPr>
          <w:rFonts w:ascii="Book Antiqua" w:eastAsia="Times New Roman" w:hAnsi="Book Antiqua" w:cs="Tahoma"/>
          <w:sz w:val="24"/>
          <w:szCs w:val="20"/>
        </w:rPr>
        <w:t>in manager office.</w:t>
      </w:r>
    </w:p>
    <w:p w14:paraId="7C3BC0B3" w14:textId="60207023" w:rsidR="00706926" w:rsidRPr="00617692" w:rsidRDefault="000E2612" w:rsidP="00C27720">
      <w:pPr>
        <w:pStyle w:val="ListParagraph"/>
        <w:numPr>
          <w:ilvl w:val="0"/>
          <w:numId w:val="8"/>
        </w:numPr>
        <w:spacing w:after="0" w:line="240" w:lineRule="auto"/>
        <w:rPr>
          <w:rFonts w:ascii="Book Antiqua" w:eastAsia="Times New Roman" w:hAnsi="Book Antiqua" w:cs="Times New Roman"/>
          <w:sz w:val="28"/>
          <w:szCs w:val="20"/>
        </w:rPr>
      </w:pPr>
      <w:r w:rsidRPr="00617692">
        <w:rPr>
          <w:rFonts w:ascii="Book Antiqua" w:eastAsia="Times New Roman" w:hAnsi="Book Antiqua" w:cs="Tahoma"/>
          <w:sz w:val="24"/>
          <w:szCs w:val="20"/>
        </w:rPr>
        <w:t xml:space="preserve">Treasury and CFS may, as part of ongoing compliance requirements, conduct random service site procedure evaluations.  Site managers may also periodically be requested to complete a compliance questionnaire for internal control purposes. </w:t>
      </w:r>
      <w:bookmarkStart w:id="5" w:name="VoidingCreditCardTransactions"/>
    </w:p>
    <w:p w14:paraId="1B5C8226" w14:textId="719C7301" w:rsidR="00617692" w:rsidRPr="00617692" w:rsidRDefault="00617692" w:rsidP="00617692">
      <w:pPr>
        <w:spacing w:after="0" w:line="240" w:lineRule="auto"/>
        <w:ind w:left="360"/>
        <w:rPr>
          <w:rFonts w:ascii="Book Antiqua" w:eastAsia="Times New Roman" w:hAnsi="Book Antiqua" w:cs="Times New Roman"/>
          <w:sz w:val="28"/>
          <w:szCs w:val="20"/>
        </w:rPr>
      </w:pPr>
    </w:p>
    <w:p w14:paraId="46F9ADAB" w14:textId="6453451C" w:rsidR="00706926" w:rsidRDefault="00706926" w:rsidP="00706926">
      <w:pPr>
        <w:keepNext/>
        <w:spacing w:after="0" w:line="240" w:lineRule="auto"/>
        <w:outlineLvl w:val="7"/>
        <w:rPr>
          <w:rFonts w:ascii="Book Antiqua" w:eastAsia="Times New Roman" w:hAnsi="Book Antiqua" w:cs="Arial"/>
          <w:b/>
          <w:bCs/>
          <w:sz w:val="28"/>
          <w:szCs w:val="24"/>
        </w:rPr>
      </w:pPr>
    </w:p>
    <w:p w14:paraId="738845FF" w14:textId="77777777" w:rsidR="000E2612" w:rsidRPr="00006C67" w:rsidRDefault="000E2612" w:rsidP="00706926">
      <w:pPr>
        <w:keepNext/>
        <w:spacing w:after="0" w:line="240" w:lineRule="auto"/>
        <w:outlineLvl w:val="7"/>
        <w:rPr>
          <w:rFonts w:ascii="Book Antiqua" w:eastAsia="Times New Roman" w:hAnsi="Book Antiqua" w:cs="Arial"/>
          <w:b/>
          <w:color w:val="C00000"/>
          <w:sz w:val="28"/>
          <w:szCs w:val="24"/>
        </w:rPr>
      </w:pPr>
      <w:r w:rsidRPr="00006C67">
        <w:rPr>
          <w:rFonts w:ascii="Book Antiqua" w:eastAsia="Times New Roman" w:hAnsi="Book Antiqua" w:cs="Arial"/>
          <w:b/>
          <w:bCs/>
          <w:color w:val="C00000"/>
          <w:sz w:val="28"/>
          <w:szCs w:val="24"/>
        </w:rPr>
        <w:t>Voiding Credit Card Transactions</w:t>
      </w:r>
    </w:p>
    <w:bookmarkEnd w:id="5"/>
    <w:p w14:paraId="4DF22F69" w14:textId="77777777" w:rsidR="00706926" w:rsidRDefault="00706926" w:rsidP="000E2612">
      <w:pPr>
        <w:tabs>
          <w:tab w:val="left" w:pos="-1440"/>
        </w:tabs>
        <w:ind w:left="1440" w:hanging="1440"/>
        <w:rPr>
          <w:rFonts w:ascii="Book Antiqua" w:hAnsi="Book Antiqua" w:cs="Tahoma"/>
          <w:b/>
          <w:bCs/>
        </w:rPr>
      </w:pPr>
    </w:p>
    <w:p w14:paraId="5F11BF03" w14:textId="2939A77A" w:rsidR="000E2612" w:rsidRPr="000E2612" w:rsidRDefault="000E2612" w:rsidP="000E2612">
      <w:pPr>
        <w:tabs>
          <w:tab w:val="left" w:pos="-1440"/>
        </w:tabs>
        <w:ind w:left="1440" w:hanging="1440"/>
        <w:rPr>
          <w:rFonts w:ascii="Book Antiqua" w:hAnsi="Book Antiqua" w:cs="Tahoma"/>
          <w:b/>
          <w:bCs/>
        </w:rPr>
      </w:pPr>
      <w:r w:rsidRPr="00006C67">
        <w:rPr>
          <w:rFonts w:ascii="Book Antiqua" w:hAnsi="Book Antiqua" w:cs="Tahoma"/>
          <w:b/>
          <w:bCs/>
          <w:color w:val="1F497D" w:themeColor="text2"/>
        </w:rPr>
        <w:t>PURPOSE</w:t>
      </w:r>
      <w:r w:rsidRPr="000E2612">
        <w:rPr>
          <w:rFonts w:ascii="Book Antiqua" w:hAnsi="Book Antiqua" w:cs="Tahoma"/>
          <w:b/>
          <w:bCs/>
        </w:rPr>
        <w:tab/>
      </w:r>
      <w:r w:rsidRPr="000E2612">
        <w:rPr>
          <w:rFonts w:ascii="Book Antiqua" w:hAnsi="Book Antiqua" w:cs="Tahoma"/>
        </w:rPr>
        <w:t>Follow this procedure to cancel a credit card transaction if an error is made in the amount of the transaction, and the credit card machine has not been batch settled.</w:t>
      </w:r>
    </w:p>
    <w:p w14:paraId="46D9B732" w14:textId="77777777" w:rsidR="000E2612" w:rsidRPr="00006C67" w:rsidRDefault="000E2612" w:rsidP="000E2612">
      <w:pPr>
        <w:tabs>
          <w:tab w:val="left" w:pos="-1440"/>
        </w:tabs>
        <w:rPr>
          <w:rFonts w:ascii="Book Antiqua" w:hAnsi="Book Antiqua" w:cs="Tahoma"/>
          <w:b/>
          <w:bCs/>
          <w:color w:val="1F497D" w:themeColor="text2"/>
        </w:rPr>
      </w:pPr>
      <w:r w:rsidRPr="00006C67">
        <w:rPr>
          <w:rFonts w:ascii="Book Antiqua" w:hAnsi="Book Antiqua" w:cs="Tahoma"/>
          <w:b/>
          <w:bCs/>
          <w:color w:val="1F497D" w:themeColor="text2"/>
        </w:rPr>
        <w:t>RESPONSIBILTITY</w:t>
      </w:r>
      <w:r w:rsidR="000F21EF" w:rsidRPr="000F21EF">
        <w:rPr>
          <w:noProof/>
        </w:rPr>
        <w:t xml:space="preserve"> </w:t>
      </w:r>
    </w:p>
    <w:p w14:paraId="2955E297" w14:textId="77777777" w:rsidR="00706926" w:rsidRDefault="00706926" w:rsidP="00706926">
      <w:pPr>
        <w:tabs>
          <w:tab w:val="left" w:pos="-1440"/>
          <w:tab w:val="center" w:pos="4320"/>
          <w:tab w:val="right" w:pos="8640"/>
        </w:tabs>
        <w:spacing w:after="0" w:line="240" w:lineRule="auto"/>
        <w:rPr>
          <w:rFonts w:ascii="Book Antiqua" w:eastAsia="Times New Roman" w:hAnsi="Book Antiqua" w:cs="Tahoma"/>
          <w:sz w:val="24"/>
          <w:szCs w:val="24"/>
        </w:rPr>
      </w:pPr>
      <w:r>
        <w:rPr>
          <w:rFonts w:ascii="Book Antiqua" w:eastAsia="Times New Roman" w:hAnsi="Book Antiqua" w:cs="Tahoma"/>
          <w:sz w:val="24"/>
          <w:szCs w:val="24"/>
        </w:rPr>
        <w:t>Clerk</w:t>
      </w:r>
    </w:p>
    <w:p w14:paraId="5EE28422" w14:textId="77777777" w:rsidR="00706926" w:rsidRDefault="00706926" w:rsidP="00706926">
      <w:pPr>
        <w:tabs>
          <w:tab w:val="left" w:pos="-1440"/>
          <w:tab w:val="center" w:pos="4320"/>
          <w:tab w:val="right" w:pos="8640"/>
        </w:tabs>
        <w:spacing w:after="0" w:line="240" w:lineRule="auto"/>
        <w:rPr>
          <w:rFonts w:ascii="Book Antiqua" w:eastAsia="Times New Roman" w:hAnsi="Book Antiqua" w:cs="Tahoma"/>
          <w:sz w:val="24"/>
          <w:szCs w:val="24"/>
        </w:rPr>
      </w:pPr>
    </w:p>
    <w:p w14:paraId="32F3FEEB" w14:textId="77777777" w:rsidR="000E2612" w:rsidRPr="000E2612" w:rsidRDefault="000E2612" w:rsidP="00706926">
      <w:pPr>
        <w:tabs>
          <w:tab w:val="left" w:pos="-1440"/>
          <w:tab w:val="center" w:pos="4320"/>
          <w:tab w:val="right" w:pos="8640"/>
        </w:tabs>
        <w:spacing w:after="0" w:line="240" w:lineRule="auto"/>
        <w:rPr>
          <w:rFonts w:ascii="Book Antiqua" w:eastAsiaTheme="majorEastAsia" w:hAnsi="Book Antiqua" w:cs="Tahoma"/>
          <w:b/>
          <w:bCs/>
          <w:i/>
          <w:iCs/>
          <w:color w:val="404040" w:themeColor="text1" w:themeTint="BF"/>
        </w:rPr>
      </w:pPr>
      <w:r w:rsidRPr="000E2612">
        <w:rPr>
          <w:rFonts w:asciiTheme="majorHAnsi" w:eastAsiaTheme="majorEastAsia" w:hAnsiTheme="majorHAnsi" w:cstheme="majorBidi"/>
          <w:i/>
          <w:iCs/>
          <w:color w:val="404040" w:themeColor="text1" w:themeTint="BF"/>
        </w:rPr>
        <w:t>ACTION</w:t>
      </w:r>
    </w:p>
    <w:p w14:paraId="55874CCB" w14:textId="77777777" w:rsidR="000E2612" w:rsidRPr="000E2612" w:rsidRDefault="000E2612" w:rsidP="00C27720">
      <w:pPr>
        <w:keepNext/>
        <w:numPr>
          <w:ilvl w:val="0"/>
          <w:numId w:val="12"/>
        </w:numPr>
        <w:spacing w:after="0" w:line="240" w:lineRule="auto"/>
        <w:outlineLvl w:val="2"/>
        <w:rPr>
          <w:rFonts w:ascii="Book Antiqua" w:eastAsiaTheme="majorEastAsia" w:hAnsi="Book Antiqua" w:cs="Tahoma"/>
          <w:color w:val="4F81BD" w:themeColor="accent1"/>
        </w:rPr>
      </w:pPr>
      <w:r w:rsidRPr="000E2612">
        <w:rPr>
          <w:rFonts w:asciiTheme="majorHAnsi" w:eastAsiaTheme="majorEastAsia" w:hAnsiTheme="majorHAnsi" w:cs="Tahoma"/>
          <w:b/>
          <w:bCs/>
          <w:color w:val="4F81BD" w:themeColor="accent1"/>
        </w:rPr>
        <w:t>Press v</w:t>
      </w:r>
      <w:r w:rsidR="00706926">
        <w:rPr>
          <w:rFonts w:asciiTheme="majorHAnsi" w:eastAsiaTheme="majorEastAsia" w:hAnsiTheme="majorHAnsi" w:cs="Tahoma"/>
          <w:b/>
          <w:bCs/>
          <w:color w:val="4F81BD" w:themeColor="accent1"/>
        </w:rPr>
        <w:t>oid on the credit card terminal</w:t>
      </w:r>
    </w:p>
    <w:p w14:paraId="4299F644" w14:textId="77777777" w:rsidR="000E2612" w:rsidRPr="000E2612" w:rsidRDefault="000E2612" w:rsidP="00C27720">
      <w:pPr>
        <w:widowControl w:val="0"/>
        <w:numPr>
          <w:ilvl w:val="0"/>
          <w:numId w:val="12"/>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 xml:space="preserve">To void a transaction by the ticket number, </w:t>
      </w:r>
      <w:r w:rsidR="00E70138" w:rsidRPr="000E2612">
        <w:rPr>
          <w:rFonts w:ascii="Book Antiqua" w:eastAsia="Times New Roman" w:hAnsi="Book Antiqua" w:cs="Tahoma"/>
          <w:sz w:val="24"/>
          <w:szCs w:val="24"/>
        </w:rPr>
        <w:t>press</w:t>
      </w:r>
      <w:r w:rsidRPr="000E2612">
        <w:rPr>
          <w:rFonts w:ascii="Book Antiqua" w:eastAsia="Times New Roman" w:hAnsi="Book Antiqua" w:cs="Tahoma"/>
          <w:sz w:val="24"/>
          <w:szCs w:val="24"/>
        </w:rPr>
        <w:t xml:space="preserve"> 1 and then press enter/yes. </w:t>
      </w:r>
    </w:p>
    <w:p w14:paraId="27896579" w14:textId="77777777" w:rsidR="000E2612" w:rsidRPr="000E2612" w:rsidRDefault="000E2612" w:rsidP="00C27720">
      <w:pPr>
        <w:widowControl w:val="0"/>
        <w:numPr>
          <w:ilvl w:val="0"/>
          <w:numId w:val="12"/>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Enter the ticket number of transaction and press enter/yes.</w:t>
      </w:r>
    </w:p>
    <w:p w14:paraId="5D069378" w14:textId="77777777" w:rsidR="000E2612" w:rsidRPr="000E2612" w:rsidRDefault="000E2612" w:rsidP="00C27720">
      <w:pPr>
        <w:widowControl w:val="0"/>
        <w:numPr>
          <w:ilvl w:val="0"/>
          <w:numId w:val="12"/>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If the ticket number and amount of transaction is correct, press enter/yes.</w:t>
      </w:r>
    </w:p>
    <w:p w14:paraId="60544B7E" w14:textId="77777777" w:rsidR="000E2612" w:rsidRPr="000E2612" w:rsidRDefault="000E2612" w:rsidP="00C27720">
      <w:pPr>
        <w:widowControl w:val="0"/>
        <w:numPr>
          <w:ilvl w:val="1"/>
          <w:numId w:val="12"/>
        </w:numPr>
        <w:tabs>
          <w:tab w:val="left" w:pos="-1440"/>
          <w:tab w:val="num" w:pos="108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 xml:space="preserve">A voided receipt will print. Circle the word “VOID” and keep with credit card transactions until settlement procedure is performed. </w:t>
      </w:r>
    </w:p>
    <w:p w14:paraId="1CE10601" w14:textId="77777777" w:rsidR="000E2612" w:rsidRDefault="000E2612" w:rsidP="00C27720">
      <w:pPr>
        <w:numPr>
          <w:ilvl w:val="1"/>
          <w:numId w:val="12"/>
        </w:numPr>
        <w:tabs>
          <w:tab w:val="left" w:pos="-1440"/>
          <w:tab w:val="left" w:pos="0"/>
        </w:tabs>
        <w:spacing w:after="0" w:line="240" w:lineRule="auto"/>
        <w:rPr>
          <w:rFonts w:ascii="Book Antiqua" w:hAnsi="Book Antiqua" w:cs="Tahoma"/>
        </w:rPr>
      </w:pPr>
      <w:r w:rsidRPr="000E2612">
        <w:rPr>
          <w:rFonts w:ascii="Book Antiqua" w:hAnsi="Book Antiqua" w:cs="Tahoma"/>
        </w:rPr>
        <w:t>If ticket number and/or amount of a transaction are incorrect, press clear/no and start again.</w:t>
      </w:r>
    </w:p>
    <w:p w14:paraId="7FB0170C" w14:textId="77777777" w:rsidR="00706926" w:rsidRDefault="00706926" w:rsidP="00706926">
      <w:pPr>
        <w:tabs>
          <w:tab w:val="left" w:pos="-1440"/>
          <w:tab w:val="left" w:pos="0"/>
        </w:tabs>
        <w:spacing w:after="0" w:line="240" w:lineRule="auto"/>
        <w:rPr>
          <w:rFonts w:ascii="Book Antiqua" w:hAnsi="Book Antiqua" w:cs="Tahoma"/>
        </w:rPr>
      </w:pPr>
    </w:p>
    <w:p w14:paraId="21711A87" w14:textId="77777777" w:rsidR="00706926" w:rsidRDefault="00706926" w:rsidP="00706926">
      <w:pPr>
        <w:tabs>
          <w:tab w:val="left" w:pos="-1440"/>
          <w:tab w:val="left" w:pos="0"/>
        </w:tabs>
        <w:spacing w:after="0" w:line="240" w:lineRule="auto"/>
        <w:rPr>
          <w:rFonts w:ascii="Book Antiqua" w:hAnsi="Book Antiqua" w:cs="Tahoma"/>
        </w:rPr>
      </w:pPr>
    </w:p>
    <w:p w14:paraId="0B136791" w14:textId="77777777" w:rsidR="00706926" w:rsidRDefault="00706926" w:rsidP="00706926">
      <w:pPr>
        <w:tabs>
          <w:tab w:val="left" w:pos="-1440"/>
          <w:tab w:val="left" w:pos="0"/>
        </w:tabs>
        <w:spacing w:after="0" w:line="240" w:lineRule="auto"/>
        <w:rPr>
          <w:rFonts w:ascii="Book Antiqua" w:hAnsi="Book Antiqua" w:cs="Tahoma"/>
        </w:rPr>
      </w:pPr>
    </w:p>
    <w:p w14:paraId="0278D3D6" w14:textId="23E264F4" w:rsidR="00706926" w:rsidRDefault="00364492" w:rsidP="00364492">
      <w:pPr>
        <w:tabs>
          <w:tab w:val="left" w:pos="-1440"/>
          <w:tab w:val="left" w:pos="0"/>
        </w:tabs>
        <w:spacing w:after="0" w:line="240" w:lineRule="auto"/>
        <w:jc w:val="center"/>
        <w:rPr>
          <w:rFonts w:ascii="Book Antiqua" w:hAnsi="Book Antiqua" w:cs="Tahoma"/>
        </w:rPr>
      </w:pPr>
      <w:r>
        <w:rPr>
          <w:noProof/>
        </w:rPr>
        <w:drawing>
          <wp:inline distT="0" distB="0" distL="0" distR="0" wp14:anchorId="007D64D8" wp14:editId="3DCAED36">
            <wp:extent cx="6947805" cy="4229100"/>
            <wp:effectExtent l="0" t="0" r="5715" b="0"/>
            <wp:docPr id="31" name="Picture 31" descr="C:\Users\Ed\Desktop\money_laundering_flow_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Desktop\money_laundering_flow_chart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5612" cy="4233852"/>
                    </a:xfrm>
                    <a:prstGeom prst="rect">
                      <a:avLst/>
                    </a:prstGeom>
                    <a:noFill/>
                    <a:ln>
                      <a:noFill/>
                    </a:ln>
                  </pic:spPr>
                </pic:pic>
              </a:graphicData>
            </a:graphic>
          </wp:inline>
        </w:drawing>
      </w:r>
    </w:p>
    <w:p w14:paraId="70636805" w14:textId="77777777" w:rsidR="00706926" w:rsidRDefault="00706926" w:rsidP="00706926">
      <w:pPr>
        <w:tabs>
          <w:tab w:val="left" w:pos="-1440"/>
          <w:tab w:val="left" w:pos="0"/>
        </w:tabs>
        <w:spacing w:after="0" w:line="240" w:lineRule="auto"/>
        <w:rPr>
          <w:rFonts w:ascii="Book Antiqua" w:hAnsi="Book Antiqua" w:cs="Tahoma"/>
        </w:rPr>
      </w:pPr>
    </w:p>
    <w:p w14:paraId="5195E581" w14:textId="02A8B840" w:rsidR="000269C7" w:rsidRPr="000269C7" w:rsidRDefault="007253EA" w:rsidP="00617692">
      <w:pPr>
        <w:keepNext/>
        <w:spacing w:after="0" w:line="240" w:lineRule="auto"/>
        <w:outlineLvl w:val="7"/>
        <w:rPr>
          <w:rFonts w:ascii="Comic Sans MS" w:eastAsia="Times New Roman" w:hAnsi="Comic Sans MS" w:cs="Arial"/>
          <w:b/>
          <w:bCs/>
          <w:color w:val="FF0000"/>
          <w:sz w:val="40"/>
          <w:szCs w:val="24"/>
        </w:rPr>
      </w:pPr>
      <w:r>
        <w:rPr>
          <w:noProof/>
        </w:rPr>
        <w:lastRenderedPageBreak/>
        <mc:AlternateContent>
          <mc:Choice Requires="wps">
            <w:drawing>
              <wp:anchor distT="0" distB="0" distL="114300" distR="114300" simplePos="0" relativeHeight="251678720" behindDoc="0" locked="0" layoutInCell="1" allowOverlap="1" wp14:anchorId="3B721131" wp14:editId="220A6250">
                <wp:simplePos x="0" y="0"/>
                <wp:positionH relativeFrom="column">
                  <wp:posOffset>5314950</wp:posOffset>
                </wp:positionH>
                <wp:positionV relativeFrom="paragraph">
                  <wp:posOffset>41275</wp:posOffset>
                </wp:positionV>
                <wp:extent cx="1828800"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CE6636A" w14:textId="77777777" w:rsidR="006A0606" w:rsidRPr="007253EA" w:rsidRDefault="006A0606" w:rsidP="007253EA">
                            <w:pPr>
                              <w:keepNext/>
                              <w:spacing w:after="0" w:line="240" w:lineRule="auto"/>
                              <w:jc w:val="center"/>
                              <w:outlineLvl w:val="7"/>
                              <w:rPr>
                                <w:rFonts w:ascii="Comic Sans MS" w:eastAsia="Times New Roman" w:hAnsi="Comic Sans MS" w:cs="Arial"/>
                                <w:b/>
                                <w:bCs/>
                                <w:color w:val="FF0000"/>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Arial"/>
                                <w:b/>
                                <w:bCs/>
                                <w:color w:val="1F497D" w:themeColor="text2"/>
                                <w:spacing w:val="10"/>
                                <w:sz w:val="28"/>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Stop Check Fraud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3B721131" id="Text Box 21" o:spid="_x0000_s1031" type="#_x0000_t202" style="position:absolute;margin-left:418.5pt;margin-top:3.2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" filled="f" stroked="f">
                <v:textbox style="mso-fit-shape-to-text:t">
                  <w:txbxContent>
                    <w:p w14:paraId="5CE6636A" w14:textId="77777777" w:rsidR="006A0606" w:rsidRPr="007253EA" w:rsidRDefault="006A0606" w:rsidP="007253EA">
                      <w:pPr>
                        <w:keepNext/>
                        <w:spacing w:after="0" w:line="240" w:lineRule="auto"/>
                        <w:jc w:val="center"/>
                        <w:outlineLvl w:val="7"/>
                        <w:rPr>
                          <w:rFonts w:ascii="Comic Sans MS" w:eastAsia="Times New Roman" w:hAnsi="Comic Sans MS" w:cs="Arial"/>
                          <w:b/>
                          <w:bCs/>
                          <w:color w:val="FF0000"/>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Arial"/>
                          <w:b/>
                          <w:bCs/>
                          <w:color w:val="1F497D" w:themeColor="text2"/>
                          <w:spacing w:val="10"/>
                          <w:sz w:val="28"/>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Stop Check Fraud</w:t>
                      </w:r>
                    </w:p>
                  </w:txbxContent>
                </v:textbox>
                <w10:wrap type="square"/>
              </v:shape>
            </w:pict>
          </mc:Fallback>
        </mc:AlternateContent>
      </w:r>
      <w:r w:rsidR="00617692">
        <w:rPr>
          <w:rFonts w:ascii="Comic Sans MS" w:eastAsia="Times New Roman" w:hAnsi="Comic Sans MS" w:cs="Arial"/>
          <w:b/>
          <w:bCs/>
          <w:color w:val="FF0000"/>
          <w:sz w:val="40"/>
          <w:szCs w:val="24"/>
        </w:rPr>
        <w:t>C</w:t>
      </w:r>
      <w:r w:rsidR="00617692" w:rsidRPr="00617692">
        <w:rPr>
          <w:rFonts w:ascii="Comic Sans MS" w:eastAsia="Times New Roman" w:hAnsi="Comic Sans MS" w:cs="Arial"/>
          <w:b/>
          <w:bCs/>
          <w:color w:val="FF0000"/>
          <w:sz w:val="40"/>
          <w:szCs w:val="24"/>
        </w:rPr>
        <w:t xml:space="preserve">heck Cashing Policies </w:t>
      </w:r>
      <w:r w:rsidR="002249E8">
        <w:rPr>
          <w:rFonts w:ascii="Comic Sans MS" w:eastAsia="Times New Roman" w:hAnsi="Comic Sans MS" w:cs="Arial"/>
          <w:b/>
          <w:bCs/>
          <w:color w:val="FF0000"/>
          <w:sz w:val="40"/>
          <w:szCs w:val="24"/>
        </w:rPr>
        <w:t>&amp;</w:t>
      </w:r>
      <w:r w:rsidR="00617692" w:rsidRPr="00617692">
        <w:rPr>
          <w:rFonts w:ascii="Comic Sans MS" w:eastAsia="Times New Roman" w:hAnsi="Comic Sans MS" w:cs="Arial"/>
          <w:b/>
          <w:bCs/>
          <w:color w:val="FF0000"/>
          <w:sz w:val="40"/>
          <w:szCs w:val="24"/>
        </w:rPr>
        <w:t xml:space="preserve"> Procedures</w:t>
      </w:r>
      <w:r>
        <w:rPr>
          <w:rFonts w:ascii="Comic Sans MS" w:eastAsia="Times New Roman" w:hAnsi="Comic Sans MS" w:cs="Arial"/>
          <w:b/>
          <w:bCs/>
          <w:color w:val="FF0000"/>
          <w:szCs w:val="24"/>
        </w:rPr>
        <w:t xml:space="preserve">       </w:t>
      </w:r>
      <w:r w:rsidR="00617692" w:rsidRPr="00617692">
        <w:rPr>
          <w:rFonts w:ascii="Comic Sans MS" w:eastAsia="Times New Roman" w:hAnsi="Comic Sans MS" w:cs="Arial"/>
          <w:b/>
          <w:bCs/>
          <w:color w:val="FF0000"/>
          <w:szCs w:val="24"/>
        </w:rPr>
        <w:t xml:space="preserve">  </w:t>
      </w:r>
    </w:p>
    <w:p w14:paraId="7E927A13" w14:textId="77777777" w:rsidR="00617692" w:rsidRDefault="00617692" w:rsidP="00617692">
      <w:pPr>
        <w:keepNext/>
        <w:spacing w:after="0" w:line="240" w:lineRule="auto"/>
        <w:jc w:val="right"/>
        <w:outlineLvl w:val="7"/>
        <w:rPr>
          <w:rFonts w:ascii="Comic Sans MS" w:eastAsia="Times New Roman" w:hAnsi="Comic Sans MS" w:cs="Arial"/>
          <w:b/>
          <w:bCs/>
          <w:color w:val="FF0000"/>
          <w:szCs w:val="24"/>
          <w:u w:val="single"/>
        </w:rPr>
      </w:pPr>
    </w:p>
    <w:p w14:paraId="5462208A" w14:textId="77777777" w:rsidR="00706926" w:rsidRPr="00006C67" w:rsidRDefault="00706926" w:rsidP="00706926">
      <w:pPr>
        <w:keepNext/>
        <w:spacing w:after="0" w:line="240" w:lineRule="auto"/>
        <w:outlineLvl w:val="7"/>
        <w:rPr>
          <w:rFonts w:ascii="Book Antiqua" w:eastAsia="Times New Roman" w:hAnsi="Book Antiqua" w:cs="Arial"/>
          <w:b/>
          <w:color w:val="C00000"/>
          <w:sz w:val="28"/>
          <w:szCs w:val="24"/>
        </w:rPr>
      </w:pPr>
      <w:r w:rsidRPr="00006C67">
        <w:rPr>
          <w:rFonts w:ascii="Book Antiqua" w:eastAsia="Times New Roman" w:hAnsi="Book Antiqua" w:cs="Arial"/>
          <w:b/>
          <w:bCs/>
          <w:color w:val="C00000"/>
          <w:sz w:val="28"/>
          <w:szCs w:val="24"/>
        </w:rPr>
        <w:t>Non-Sufficient Funds Policy and Procedure</w:t>
      </w:r>
    </w:p>
    <w:p w14:paraId="53872EDD" w14:textId="77777777" w:rsidR="00492512" w:rsidRDefault="007253EA" w:rsidP="00492512">
      <w:pPr>
        <w:tabs>
          <w:tab w:val="left" w:pos="-1440"/>
        </w:tabs>
        <w:ind w:left="1440" w:hanging="1440"/>
        <w:rPr>
          <w:rFonts w:ascii="Book Antiqua" w:eastAsia="Times New Roman" w:hAnsi="Book Antiqua" w:cs="Tahoma"/>
          <w:b/>
          <w:bCs/>
          <w:color w:val="1F497D" w:themeColor="text2"/>
          <w:sz w:val="24"/>
          <w:szCs w:val="20"/>
        </w:rPr>
      </w:pPr>
      <w:r>
        <w:rPr>
          <w:rFonts w:ascii="Book Antiqua" w:eastAsia="Times New Roman" w:hAnsi="Book Antiqua" w:cs="Tahoma"/>
          <w:noProof/>
          <w:szCs w:val="24"/>
        </w:rPr>
        <w:drawing>
          <wp:anchor distT="0" distB="0" distL="114300" distR="114300" simplePos="0" relativeHeight="251674624" behindDoc="0" locked="0" layoutInCell="1" allowOverlap="1" wp14:anchorId="036A64EB" wp14:editId="23AE3449">
            <wp:simplePos x="0" y="0"/>
            <wp:positionH relativeFrom="column">
              <wp:posOffset>5228590</wp:posOffset>
            </wp:positionH>
            <wp:positionV relativeFrom="paragraph">
              <wp:posOffset>-334645</wp:posOffset>
            </wp:positionV>
            <wp:extent cx="1965960" cy="1899285"/>
            <wp:effectExtent l="0" t="0" r="0" b="5715"/>
            <wp:wrapSquare wrapText="bothSides"/>
            <wp:docPr id="18" name="Picture 18" descr="C:\Users\Ed\Desktop\fr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Desktop\frau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596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DC13C" w14:textId="77777777" w:rsidR="00706926" w:rsidRPr="000E2612" w:rsidRDefault="00706926" w:rsidP="00492512">
      <w:pPr>
        <w:tabs>
          <w:tab w:val="left" w:pos="-1440"/>
        </w:tabs>
        <w:ind w:left="1440" w:hanging="1440"/>
        <w:rPr>
          <w:rFonts w:ascii="Book Antiqua" w:eastAsia="Times New Roman" w:hAnsi="Book Antiqua" w:cs="Tahoma"/>
          <w:b/>
          <w:bCs/>
          <w:sz w:val="24"/>
          <w:szCs w:val="20"/>
        </w:rPr>
      </w:pPr>
      <w:r w:rsidRPr="00006C67">
        <w:rPr>
          <w:rFonts w:ascii="Book Antiqua" w:eastAsia="Times New Roman" w:hAnsi="Book Antiqua" w:cs="Tahoma"/>
          <w:b/>
          <w:bCs/>
          <w:color w:val="1F497D" w:themeColor="text2"/>
          <w:sz w:val="24"/>
          <w:szCs w:val="20"/>
        </w:rPr>
        <w:t>PURPOSE</w:t>
      </w:r>
      <w:r w:rsidRPr="000E2612">
        <w:rPr>
          <w:rFonts w:ascii="Book Antiqua" w:eastAsia="Times New Roman" w:hAnsi="Book Antiqua" w:cs="Tahoma"/>
          <w:b/>
          <w:bCs/>
          <w:sz w:val="24"/>
          <w:szCs w:val="20"/>
        </w:rPr>
        <w:tab/>
      </w:r>
      <w:r w:rsidRPr="000E2612">
        <w:rPr>
          <w:rFonts w:ascii="Book Antiqua" w:eastAsia="Times New Roman" w:hAnsi="Book Antiqua" w:cs="Tahoma"/>
          <w:sz w:val="24"/>
          <w:szCs w:val="20"/>
        </w:rPr>
        <w:t xml:space="preserve">This procedure outlines the steps taken when </w:t>
      </w:r>
      <w:r>
        <w:rPr>
          <w:rFonts w:ascii="Book Antiqua" w:eastAsia="Times New Roman" w:hAnsi="Book Antiqua" w:cs="Tahoma"/>
          <w:sz w:val="24"/>
          <w:szCs w:val="20"/>
        </w:rPr>
        <w:t xml:space="preserve">cashed </w:t>
      </w:r>
      <w:r w:rsidRPr="000E2612">
        <w:rPr>
          <w:rFonts w:ascii="Book Antiqua" w:eastAsia="Times New Roman" w:hAnsi="Book Antiqua" w:cs="Tahoma"/>
          <w:sz w:val="24"/>
          <w:szCs w:val="20"/>
        </w:rPr>
        <w:t>checks are returned by the bank for NON-sufficient funds/stop payment/account closed (NSF).  Returned checks req</w:t>
      </w:r>
      <w:r>
        <w:rPr>
          <w:rFonts w:ascii="Book Antiqua" w:eastAsia="Times New Roman" w:hAnsi="Book Antiqua" w:cs="Tahoma"/>
          <w:sz w:val="24"/>
          <w:szCs w:val="20"/>
        </w:rPr>
        <w:t>uire a sequence of actions.</w:t>
      </w:r>
    </w:p>
    <w:p w14:paraId="048AD253" w14:textId="77777777" w:rsidR="00706926" w:rsidRPr="00006C67" w:rsidRDefault="007253EA" w:rsidP="00706926">
      <w:pPr>
        <w:spacing w:after="0" w:line="240" w:lineRule="auto"/>
        <w:rPr>
          <w:rFonts w:ascii="Book Antiqua" w:eastAsia="Times New Roman" w:hAnsi="Book Antiqua" w:cs="Tahoma"/>
          <w:b/>
          <w:bCs/>
          <w:color w:val="1F497D" w:themeColor="text2"/>
          <w:sz w:val="24"/>
          <w:szCs w:val="20"/>
        </w:rPr>
      </w:pPr>
      <w:r w:rsidRPr="00006C67">
        <w:rPr>
          <w:noProof/>
          <w:color w:val="1F497D" w:themeColor="text2"/>
        </w:rPr>
        <mc:AlternateContent>
          <mc:Choice Requires="wps">
            <w:drawing>
              <wp:anchor distT="0" distB="0" distL="114300" distR="114300" simplePos="0" relativeHeight="251676672" behindDoc="0" locked="0" layoutInCell="1" allowOverlap="1" wp14:anchorId="6D188EBD" wp14:editId="6228C7AB">
                <wp:simplePos x="0" y="0"/>
                <wp:positionH relativeFrom="column">
                  <wp:posOffset>5006340</wp:posOffset>
                </wp:positionH>
                <wp:positionV relativeFrom="paragraph">
                  <wp:posOffset>84455</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E47A52D" w14:textId="77777777" w:rsidR="006A0606" w:rsidRPr="007253EA" w:rsidRDefault="006A0606" w:rsidP="007253EA">
                            <w:pPr>
                              <w:spacing w:after="0" w:line="240" w:lineRule="auto"/>
                              <w:ind w:left="360"/>
                              <w:jc w:val="cente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Follow </w:t>
                            </w:r>
                            <w: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Store</w:t>
                            </w: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Procedures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6D188EBD" id="Text Box 20" o:spid="_x0000_s1032" type="#_x0000_t202" style="position:absolute;margin-left:394.2pt;margin-top:6.6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" filled="f" stroked="f">
                <v:textbox style="mso-fit-shape-to-text:t">
                  <w:txbxContent>
                    <w:p w14:paraId="1E47A52D" w14:textId="77777777" w:rsidR="006A0606" w:rsidRPr="007253EA" w:rsidRDefault="006A0606" w:rsidP="007253EA">
                      <w:pPr>
                        <w:spacing w:after="0" w:line="240" w:lineRule="auto"/>
                        <w:ind w:left="360"/>
                        <w:jc w:val="cente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Follow </w:t>
                      </w:r>
                      <w: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Store</w:t>
                      </w: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Procedures</w:t>
                      </w:r>
                    </w:p>
                  </w:txbxContent>
                </v:textbox>
                <w10:wrap type="square"/>
              </v:shape>
            </w:pict>
          </mc:Fallback>
        </mc:AlternateContent>
      </w:r>
      <w:r w:rsidR="00706926" w:rsidRPr="00006C67">
        <w:rPr>
          <w:rFonts w:ascii="Book Antiqua" w:eastAsia="Times New Roman" w:hAnsi="Book Antiqua" w:cs="Tahoma"/>
          <w:b/>
          <w:bCs/>
          <w:color w:val="1F497D" w:themeColor="text2"/>
          <w:sz w:val="24"/>
          <w:szCs w:val="20"/>
        </w:rPr>
        <w:t>RESPONSIBILITY</w:t>
      </w:r>
    </w:p>
    <w:p w14:paraId="5CB35E1E" w14:textId="6AEC61A0" w:rsidR="00706926" w:rsidRDefault="00FB15EE" w:rsidP="00706926">
      <w:pPr>
        <w:spacing w:after="0" w:line="240" w:lineRule="auto"/>
        <w:rPr>
          <w:rFonts w:ascii="Book Antiqua" w:eastAsia="Times New Roman" w:hAnsi="Book Antiqua" w:cs="Tahoma"/>
          <w:sz w:val="24"/>
          <w:szCs w:val="20"/>
        </w:rPr>
      </w:pPr>
      <w:r>
        <w:rPr>
          <w:rFonts w:ascii="Book Antiqua" w:eastAsia="Times New Roman" w:hAnsi="Book Antiqua" w:cs="Tahoma"/>
          <w:sz w:val="24"/>
          <w:szCs w:val="20"/>
        </w:rPr>
        <w:t>Staff</w:t>
      </w:r>
      <w:r w:rsidR="00650F74">
        <w:rPr>
          <w:rFonts w:ascii="Book Antiqua" w:eastAsia="Times New Roman" w:hAnsi="Book Antiqua" w:cs="Tahoma"/>
          <w:sz w:val="24"/>
          <w:szCs w:val="20"/>
        </w:rPr>
        <w:tab/>
      </w:r>
      <w:r w:rsidR="00650F74">
        <w:rPr>
          <w:rFonts w:ascii="Book Antiqua" w:eastAsia="Times New Roman" w:hAnsi="Book Antiqua" w:cs="Tahoma"/>
          <w:sz w:val="24"/>
          <w:szCs w:val="20"/>
        </w:rPr>
        <w:tab/>
      </w:r>
      <w:r w:rsidR="00650F74">
        <w:rPr>
          <w:rFonts w:ascii="Book Antiqua" w:eastAsia="Times New Roman" w:hAnsi="Book Antiqua" w:cs="Tahoma"/>
          <w:sz w:val="24"/>
          <w:szCs w:val="20"/>
        </w:rPr>
        <w:tab/>
      </w:r>
      <w:r w:rsidR="00650F74">
        <w:rPr>
          <w:rFonts w:ascii="Book Antiqua" w:eastAsia="Times New Roman" w:hAnsi="Book Antiqua" w:cs="Tahoma"/>
          <w:b/>
          <w:bCs/>
          <w:color w:val="002060"/>
          <w:sz w:val="24"/>
          <w:szCs w:val="20"/>
        </w:rPr>
        <w:t xml:space="preserve">WE </w:t>
      </w:r>
      <w:r w:rsidR="00650F74" w:rsidRPr="00650F74">
        <w:rPr>
          <w:rFonts w:ascii="Book Antiqua" w:eastAsia="Times New Roman" w:hAnsi="Book Antiqua" w:cs="Tahoma"/>
          <w:b/>
          <w:bCs/>
          <w:color w:val="002060"/>
          <w:sz w:val="24"/>
          <w:szCs w:val="20"/>
        </w:rPr>
        <w:t>O NOT CASH CHECKS OVER $999</w:t>
      </w:r>
    </w:p>
    <w:p w14:paraId="682E85EE" w14:textId="77777777" w:rsidR="00706926" w:rsidRPr="00006C67" w:rsidRDefault="00706926" w:rsidP="00706926">
      <w:pPr>
        <w:keepNext/>
        <w:keepLines/>
        <w:tabs>
          <w:tab w:val="left" w:pos="3600"/>
        </w:tabs>
        <w:spacing w:before="200" w:after="0"/>
        <w:outlineLvl w:val="6"/>
        <w:rPr>
          <w:rFonts w:ascii="Book Antiqua" w:eastAsiaTheme="majorEastAsia" w:hAnsi="Book Antiqua" w:cs="Tahoma"/>
          <w:i/>
          <w:iCs/>
          <w:color w:val="1F497D" w:themeColor="text2"/>
          <w:sz w:val="28"/>
        </w:rPr>
      </w:pPr>
      <w:r w:rsidRPr="00006C67">
        <w:rPr>
          <w:rFonts w:asciiTheme="majorHAnsi" w:eastAsiaTheme="majorEastAsia" w:hAnsiTheme="majorHAnsi" w:cstheme="majorBidi"/>
          <w:i/>
          <w:iCs/>
          <w:color w:val="1F497D" w:themeColor="text2"/>
          <w:sz w:val="28"/>
        </w:rPr>
        <w:t>ACTION</w:t>
      </w:r>
    </w:p>
    <w:p w14:paraId="5BD4DDEA" w14:textId="77777777" w:rsidR="00706926" w:rsidRPr="000E2612" w:rsidRDefault="00706926" w:rsidP="00C27720">
      <w:pPr>
        <w:numPr>
          <w:ilvl w:val="0"/>
          <w:numId w:val="13"/>
        </w:numPr>
        <w:tabs>
          <w:tab w:val="left" w:pos="3600"/>
        </w:tabs>
        <w:spacing w:after="0" w:line="240" w:lineRule="auto"/>
        <w:rPr>
          <w:rFonts w:ascii="Book Antiqua" w:hAnsi="Book Antiqua" w:cs="Tahoma"/>
        </w:rPr>
      </w:pPr>
      <w:r w:rsidRPr="000E2612">
        <w:rPr>
          <w:rFonts w:ascii="Book Antiqua" w:hAnsi="Book Antiqua" w:cs="Tahoma"/>
        </w:rPr>
        <w:t xml:space="preserve">Receive </w:t>
      </w:r>
      <w:r>
        <w:rPr>
          <w:rFonts w:ascii="Book Antiqua" w:hAnsi="Book Antiqua" w:cs="Tahoma"/>
        </w:rPr>
        <w:t>returned check then print a transaction report from the check cashing computer.</w:t>
      </w:r>
    </w:p>
    <w:p w14:paraId="10524DC6" w14:textId="77777777" w:rsidR="00706926" w:rsidRPr="000E2612" w:rsidRDefault="00706926" w:rsidP="00C27720">
      <w:pPr>
        <w:numPr>
          <w:ilvl w:val="0"/>
          <w:numId w:val="13"/>
        </w:numPr>
        <w:tabs>
          <w:tab w:val="left" w:pos="0"/>
        </w:tabs>
        <w:spacing w:after="0" w:line="240" w:lineRule="auto"/>
        <w:rPr>
          <w:rFonts w:ascii="Book Antiqua" w:hAnsi="Book Antiqua" w:cs="Tahoma"/>
        </w:rPr>
      </w:pPr>
      <w:r w:rsidRPr="000E2612">
        <w:rPr>
          <w:rFonts w:ascii="Book Antiqua" w:hAnsi="Book Antiqua" w:cs="Tahoma"/>
        </w:rPr>
        <w:t>Review the endorsement stamp and receipt number on the back of the check. Identify wh</w:t>
      </w:r>
      <w:r w:rsidR="00FB15EE">
        <w:rPr>
          <w:rFonts w:ascii="Book Antiqua" w:hAnsi="Book Antiqua" w:cs="Tahoma"/>
        </w:rPr>
        <w:t>ich</w:t>
      </w:r>
      <w:r w:rsidRPr="000E2612">
        <w:rPr>
          <w:rFonts w:ascii="Book Antiqua" w:hAnsi="Book Antiqua" w:cs="Tahoma"/>
        </w:rPr>
        <w:t xml:space="preserve"> </w:t>
      </w:r>
      <w:r w:rsidR="00FB15EE">
        <w:rPr>
          <w:rFonts w:ascii="Book Antiqua" w:hAnsi="Book Antiqua" w:cs="Tahoma"/>
        </w:rPr>
        <w:t>clerk</w:t>
      </w:r>
      <w:r w:rsidRPr="000E2612">
        <w:rPr>
          <w:rFonts w:ascii="Book Antiqua" w:hAnsi="Book Antiqua" w:cs="Tahoma"/>
        </w:rPr>
        <w:t xml:space="preserve"> </w:t>
      </w:r>
      <w:r w:rsidR="00FB15EE">
        <w:rPr>
          <w:rFonts w:ascii="Book Antiqua" w:hAnsi="Book Antiqua" w:cs="Tahoma"/>
        </w:rPr>
        <w:t>cashed the check</w:t>
      </w:r>
      <w:r w:rsidRPr="000E2612">
        <w:rPr>
          <w:rFonts w:ascii="Book Antiqua" w:hAnsi="Book Antiqua" w:cs="Tahoma"/>
        </w:rPr>
        <w:t>.</w:t>
      </w:r>
    </w:p>
    <w:p w14:paraId="407E70C2" w14:textId="77777777" w:rsidR="00706926" w:rsidRDefault="00FB15EE" w:rsidP="00C27720">
      <w:pPr>
        <w:numPr>
          <w:ilvl w:val="0"/>
          <w:numId w:val="13"/>
        </w:numPr>
        <w:tabs>
          <w:tab w:val="left" w:pos="0"/>
        </w:tabs>
        <w:spacing w:after="0" w:line="240" w:lineRule="auto"/>
        <w:rPr>
          <w:rFonts w:ascii="Book Antiqua" w:hAnsi="Book Antiqua" w:cs="Tahoma"/>
        </w:rPr>
      </w:pPr>
      <w:r>
        <w:rPr>
          <w:rFonts w:ascii="Book Antiqua" w:hAnsi="Book Antiqua" w:cs="Tahoma"/>
        </w:rPr>
        <w:t>Cashier or manager should call customer and investigate why check was returned.</w:t>
      </w:r>
    </w:p>
    <w:p w14:paraId="4DB8956C" w14:textId="77777777" w:rsidR="00FB15EE" w:rsidRDefault="00FB15EE" w:rsidP="00C27720">
      <w:pPr>
        <w:numPr>
          <w:ilvl w:val="0"/>
          <w:numId w:val="13"/>
        </w:numPr>
        <w:tabs>
          <w:tab w:val="left" w:pos="0"/>
        </w:tabs>
        <w:spacing w:after="0" w:line="240" w:lineRule="auto"/>
        <w:rPr>
          <w:rFonts w:ascii="Book Antiqua" w:hAnsi="Book Antiqua" w:cs="Tahoma"/>
        </w:rPr>
      </w:pPr>
      <w:r>
        <w:rPr>
          <w:rFonts w:ascii="Book Antiqua" w:hAnsi="Book Antiqua" w:cs="Tahoma"/>
        </w:rPr>
        <w:t>Call company, organization or government department that issued the check and investigate why check was returned.</w:t>
      </w:r>
    </w:p>
    <w:p w14:paraId="3D492CFF" w14:textId="77777777" w:rsidR="00706926" w:rsidRPr="00F14D09" w:rsidRDefault="002F4446" w:rsidP="00C27720">
      <w:pPr>
        <w:numPr>
          <w:ilvl w:val="0"/>
          <w:numId w:val="13"/>
        </w:numPr>
        <w:tabs>
          <w:tab w:val="left" w:pos="0"/>
        </w:tabs>
        <w:spacing w:after="0" w:line="240" w:lineRule="auto"/>
        <w:rPr>
          <w:rFonts w:ascii="Book Antiqua" w:hAnsi="Book Antiqua" w:cs="Tahoma"/>
        </w:rPr>
      </w:pPr>
      <w:r>
        <w:rPr>
          <w:noProof/>
        </w:rPr>
        <mc:AlternateContent>
          <mc:Choice Requires="wps">
            <w:drawing>
              <wp:anchor distT="0" distB="0" distL="114300" distR="114300" simplePos="0" relativeHeight="251682816" behindDoc="0" locked="0" layoutInCell="1" allowOverlap="1" wp14:anchorId="5180D13F" wp14:editId="55E84DD4">
                <wp:simplePos x="0" y="0"/>
                <wp:positionH relativeFrom="column">
                  <wp:posOffset>47625</wp:posOffset>
                </wp:positionH>
                <wp:positionV relativeFrom="paragraph">
                  <wp:posOffset>395605</wp:posOffset>
                </wp:positionV>
                <wp:extent cx="1828800" cy="75247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52475"/>
                        </a:xfrm>
                        <a:prstGeom prst="rect">
                          <a:avLst/>
                        </a:prstGeom>
                        <a:noFill/>
                        <a:ln>
                          <a:noFill/>
                        </a:ln>
                        <a:effectLst/>
                      </wps:spPr>
                      <wps:txbx>
                        <w:txbxContent>
                          <w:p w14:paraId="1ED113C0" w14:textId="77777777" w:rsidR="006A0606" w:rsidRPr="002F4446" w:rsidRDefault="006A0606" w:rsidP="002F4446">
                            <w:pPr>
                              <w:tabs>
                                <w:tab w:val="left" w:pos="-1440"/>
                                <w:tab w:val="left" w:pos="0"/>
                              </w:tabs>
                              <w:spacing w:after="0" w:line="240" w:lineRule="auto"/>
                              <w:jc w:val="center"/>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F4446">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Super Stop provides check-cashing service to customers that have a valid Kentucky driver license or a valid Kentucky identification card.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V relativeFrom="margin">
                  <wp14:pctHeight>0</wp14:pctHeight>
                </wp14:sizeRelV>
              </wp:anchor>
            </w:drawing>
          </mc:Choice>
          <mc:Fallback>
            <w:pict>
              <v:shape w14:anchorId="5180D13F" id="Text Box 23" o:spid="_x0000_s1033" type="#_x0000_t202" style="position:absolute;left:0;text-align:left;margin-left:3.75pt;margin-top:31.15pt;width:2in;height:59.2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" filled="f" stroked="f">
                <v:textbox>
                  <w:txbxContent>
                    <w:p w14:paraId="1ED113C0" w14:textId="77777777" w:rsidR="006A0606" w:rsidRPr="002F4446" w:rsidRDefault="006A0606" w:rsidP="002F4446">
                      <w:pPr>
                        <w:tabs>
                          <w:tab w:val="left" w:pos="-1440"/>
                          <w:tab w:val="left" w:pos="0"/>
                        </w:tabs>
                        <w:spacing w:after="0" w:line="240" w:lineRule="auto"/>
                        <w:jc w:val="center"/>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F4446">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Super Stop provides check-cashing service to customers that have a valid Kentucky driver license or a valid Kentucky identification card.</w:t>
                      </w:r>
                    </w:p>
                  </w:txbxContent>
                </v:textbox>
                <w10:wrap type="square"/>
              </v:shape>
            </w:pict>
          </mc:Fallback>
        </mc:AlternateContent>
      </w:r>
      <w:r w:rsidR="00FB15EE">
        <w:rPr>
          <w:rFonts w:ascii="Book Antiqua" w:hAnsi="Book Antiqua" w:cs="Tahoma"/>
        </w:rPr>
        <w:t>Always talk to customer about their legal obligation and the consequences they face if they don’t co-operate and help us in getting our money back.</w:t>
      </w:r>
    </w:p>
    <w:p w14:paraId="083DBE88" w14:textId="77777777" w:rsidR="00CC129A" w:rsidRPr="00492512" w:rsidRDefault="00CC129A" w:rsidP="00CC129A">
      <w:pPr>
        <w:pStyle w:val="Heading1"/>
        <w:rPr>
          <w:rFonts w:ascii="Comic Sans MS" w:hAnsi="Comic Sans MS" w:cstheme="minorBidi"/>
          <w:sz w:val="28"/>
          <w:szCs w:val="28"/>
        </w:rPr>
      </w:pPr>
      <w:r w:rsidRPr="00492512">
        <w:rPr>
          <w:rFonts w:ascii="Comic Sans MS" w:hAnsi="Comic Sans MS"/>
          <w:b/>
          <w:bCs/>
          <w:color w:val="C00000"/>
          <w:sz w:val="28"/>
          <w:szCs w:val="28"/>
        </w:rPr>
        <w:t>Daily Check Cashing Limits</w:t>
      </w:r>
    </w:p>
    <w:p w14:paraId="43C31DE1" w14:textId="77777777" w:rsidR="002F4446" w:rsidRDefault="00CC129A" w:rsidP="00CB25F6">
      <w:pPr>
        <w:pStyle w:val="Heading1"/>
        <w:rPr>
          <w:rFonts w:ascii="Verdana" w:hAnsi="Verdana"/>
          <w:sz w:val="23"/>
          <w:szCs w:val="23"/>
        </w:rPr>
      </w:pPr>
      <w:r w:rsidRPr="00CC129A">
        <w:rPr>
          <w:rFonts w:asciiTheme="minorHAnsi" w:hAnsiTheme="minorHAnsi" w:cstheme="minorBidi"/>
          <w:sz w:val="23"/>
          <w:szCs w:val="23"/>
        </w:rPr>
        <w:t xml:space="preserve"> </w:t>
      </w:r>
      <w:r w:rsidRPr="00CC129A">
        <w:rPr>
          <w:rFonts w:ascii="Verdana" w:hAnsi="Verdana"/>
          <w:sz w:val="23"/>
          <w:szCs w:val="23"/>
        </w:rPr>
        <w:t xml:space="preserve">The </w:t>
      </w:r>
      <w:r w:rsidR="006A0153">
        <w:rPr>
          <w:rFonts w:ascii="Verdana" w:hAnsi="Verdana"/>
          <w:sz w:val="23"/>
          <w:szCs w:val="23"/>
        </w:rPr>
        <w:t xml:space="preserve">check cashing limit </w:t>
      </w:r>
      <w:r w:rsidRPr="00CC129A">
        <w:rPr>
          <w:rFonts w:ascii="Verdana" w:hAnsi="Verdana"/>
          <w:sz w:val="23"/>
          <w:szCs w:val="23"/>
        </w:rPr>
        <w:t>is a minimum of $5 up to a maximum of $</w:t>
      </w:r>
      <w:r w:rsidR="00F25697">
        <w:rPr>
          <w:rFonts w:ascii="Verdana" w:hAnsi="Verdana"/>
          <w:sz w:val="23"/>
          <w:szCs w:val="23"/>
        </w:rPr>
        <w:t>999</w:t>
      </w:r>
      <w:r>
        <w:rPr>
          <w:rFonts w:ascii="Verdana" w:hAnsi="Verdana"/>
          <w:sz w:val="23"/>
          <w:szCs w:val="23"/>
        </w:rPr>
        <w:t>.00</w:t>
      </w:r>
    </w:p>
    <w:p w14:paraId="2F5E1C9A" w14:textId="252B2093" w:rsidR="006A0153" w:rsidRPr="00847F59" w:rsidRDefault="006A0606" w:rsidP="00990EFB">
      <w:pPr>
        <w:rPr>
          <w:rFonts w:ascii="Verdana" w:hAnsi="Verdana"/>
          <w:sz w:val="24"/>
          <w:szCs w:val="24"/>
        </w:rPr>
      </w:pPr>
      <w:r w:rsidRPr="00847F59">
        <w:rPr>
          <w:b/>
          <w:color w:val="FF0000"/>
          <w:sz w:val="24"/>
          <w:szCs w:val="24"/>
        </w:rPr>
        <w:t>WE DO NOT CASH CHECKS OVER $999.99</w:t>
      </w:r>
      <w:r w:rsidR="00990EFB" w:rsidRPr="00847F59">
        <w:rPr>
          <w:color w:val="FF0000"/>
          <w:sz w:val="24"/>
          <w:szCs w:val="24"/>
        </w:rPr>
        <w:t xml:space="preserve"> </w:t>
      </w:r>
      <w:r w:rsidRPr="00847F59">
        <w:rPr>
          <w:b/>
          <w:bCs/>
          <w:sz w:val="24"/>
          <w:szCs w:val="24"/>
        </w:rPr>
        <w:t>Checks $5</w:t>
      </w:r>
      <w:r w:rsidR="00DF0162">
        <w:rPr>
          <w:b/>
          <w:bCs/>
          <w:sz w:val="24"/>
          <w:szCs w:val="24"/>
        </w:rPr>
        <w:t>0</w:t>
      </w:r>
      <w:r w:rsidRPr="00847F59">
        <w:rPr>
          <w:b/>
          <w:bCs/>
          <w:sz w:val="24"/>
          <w:szCs w:val="24"/>
        </w:rPr>
        <w:t>0.00 and over will require a manager approval</w:t>
      </w:r>
    </w:p>
    <w:p w14:paraId="487C0DF2" w14:textId="77777777" w:rsidR="00AA160A" w:rsidRPr="00492512" w:rsidRDefault="00AA160A" w:rsidP="00AA160A">
      <w:pPr>
        <w:pStyle w:val="Default"/>
        <w:rPr>
          <w:rFonts w:ascii="Comic Sans MS" w:hAnsi="Comic Sans MS"/>
          <w:b/>
          <w:bCs/>
          <w:color w:val="C00000"/>
          <w:sz w:val="28"/>
          <w:szCs w:val="23"/>
        </w:rPr>
      </w:pPr>
      <w:r w:rsidRPr="00492512">
        <w:rPr>
          <w:rFonts w:ascii="Comic Sans MS" w:hAnsi="Comic Sans MS"/>
          <w:b/>
          <w:bCs/>
          <w:color w:val="C00000"/>
          <w:sz w:val="28"/>
          <w:szCs w:val="23"/>
        </w:rPr>
        <w:t xml:space="preserve">Suspension of Check Cashing Privilege </w:t>
      </w:r>
    </w:p>
    <w:p w14:paraId="5A2FDA20" w14:textId="77777777" w:rsidR="006A0153" w:rsidRPr="002F4446" w:rsidRDefault="00AA160A" w:rsidP="00AA160A">
      <w:pPr>
        <w:autoSpaceDE w:val="0"/>
        <w:autoSpaceDN w:val="0"/>
        <w:adjustRightInd w:val="0"/>
        <w:spacing w:after="0" w:line="240" w:lineRule="auto"/>
        <w:rPr>
          <w:rFonts w:ascii="Verdana" w:hAnsi="Verdana" w:cs="Times New Roman"/>
          <w:color w:val="000000"/>
          <w:sz w:val="24"/>
          <w:szCs w:val="24"/>
        </w:rPr>
      </w:pPr>
      <w:r>
        <w:rPr>
          <w:sz w:val="23"/>
          <w:szCs w:val="23"/>
        </w:rPr>
        <w:t>Super Stop Market reserves the right to suspend or terminate a customer check cashing privileges for returned checks or other financial reasons. If the returned checks are the result of a bank or a company error and were reimbursed, the privilege will be reinstated.</w:t>
      </w:r>
    </w:p>
    <w:p w14:paraId="78CFD5F6" w14:textId="77777777" w:rsidR="00706926" w:rsidRDefault="00706926" w:rsidP="00706926">
      <w:pPr>
        <w:tabs>
          <w:tab w:val="left" w:pos="-1440"/>
          <w:tab w:val="left" w:pos="0"/>
        </w:tabs>
        <w:spacing w:after="0" w:line="240" w:lineRule="auto"/>
        <w:rPr>
          <w:rFonts w:ascii="Book Antiqua" w:hAnsi="Book Antiqua" w:cs="Tahoma"/>
        </w:rPr>
      </w:pPr>
    </w:p>
    <w:p w14:paraId="5850447D" w14:textId="77777777" w:rsidR="00166337" w:rsidRPr="00492512" w:rsidRDefault="00166337" w:rsidP="00166337">
      <w:pPr>
        <w:pStyle w:val="Default"/>
        <w:rPr>
          <w:rFonts w:ascii="Comic Sans MS" w:hAnsi="Comic Sans MS"/>
          <w:color w:val="C00000"/>
          <w:sz w:val="28"/>
          <w:szCs w:val="23"/>
        </w:rPr>
      </w:pPr>
      <w:r w:rsidRPr="00492512">
        <w:rPr>
          <w:rFonts w:ascii="Comic Sans MS" w:hAnsi="Comic Sans MS"/>
          <w:b/>
          <w:bCs/>
          <w:color w:val="C00000"/>
          <w:sz w:val="28"/>
          <w:szCs w:val="23"/>
        </w:rPr>
        <w:t xml:space="preserve">Collection of Returned Checks </w:t>
      </w:r>
    </w:p>
    <w:p w14:paraId="1A604EA6" w14:textId="550462A2" w:rsidR="00B55A60" w:rsidRDefault="00166337" w:rsidP="00166337">
      <w:pPr>
        <w:pStyle w:val="Default"/>
        <w:jc w:val="both"/>
        <w:rPr>
          <w:sz w:val="23"/>
          <w:szCs w:val="23"/>
        </w:rPr>
      </w:pPr>
      <w:r>
        <w:rPr>
          <w:sz w:val="23"/>
          <w:szCs w:val="23"/>
        </w:rPr>
        <w:t>A $35 fee will be charged for each returned check. The customer will be notified by phone and required to respond within three (3) business days. Failure to respond to this notice will result in a legal action</w:t>
      </w:r>
      <w:r w:rsidR="00B55A60">
        <w:rPr>
          <w:sz w:val="23"/>
          <w:szCs w:val="23"/>
        </w:rPr>
        <w:t>.</w:t>
      </w:r>
    </w:p>
    <w:p w14:paraId="7BB5E49B" w14:textId="2F0566C5" w:rsidR="00B55A60" w:rsidRDefault="00B55A60" w:rsidP="00166337">
      <w:pPr>
        <w:pStyle w:val="Default"/>
        <w:jc w:val="both"/>
        <w:rPr>
          <w:sz w:val="23"/>
          <w:szCs w:val="23"/>
        </w:rPr>
      </w:pPr>
      <w:r>
        <w:rPr>
          <w:sz w:val="23"/>
          <w:szCs w:val="23"/>
        </w:rPr>
        <w:t>Follow the collection of a returned check procedure.</w:t>
      </w:r>
    </w:p>
    <w:p w14:paraId="607F3886" w14:textId="0B8B871F" w:rsidR="00706926" w:rsidRPr="00706926" w:rsidRDefault="00706926" w:rsidP="00706926">
      <w:pPr>
        <w:tabs>
          <w:tab w:val="left" w:pos="-1440"/>
          <w:tab w:val="left" w:pos="0"/>
        </w:tabs>
        <w:spacing w:after="0" w:line="240" w:lineRule="auto"/>
        <w:rPr>
          <w:rFonts w:ascii="Book Antiqua" w:hAnsi="Book Antiqua" w:cs="Tahoma"/>
        </w:rPr>
      </w:pPr>
    </w:p>
    <w:p w14:paraId="0BA84E64" w14:textId="01C83F3D" w:rsidR="00C12FDD" w:rsidRPr="004D7E34" w:rsidRDefault="00C12FDD" w:rsidP="00C12FDD">
      <w:pPr>
        <w:autoSpaceDE w:val="0"/>
        <w:autoSpaceDN w:val="0"/>
        <w:adjustRightInd w:val="0"/>
        <w:spacing w:after="0" w:line="240" w:lineRule="auto"/>
        <w:rPr>
          <w:rFonts w:ascii="Comic Sans MS" w:hAnsi="Comic Sans MS" w:cs="Arial"/>
          <w:b/>
          <w:bCs/>
          <w:iCs/>
          <w:color w:val="C00000"/>
          <w:sz w:val="28"/>
          <w:szCs w:val="24"/>
        </w:rPr>
      </w:pPr>
      <w:r w:rsidRPr="004D7E34">
        <w:rPr>
          <w:rFonts w:ascii="Comic Sans MS" w:hAnsi="Comic Sans MS" w:cs="Arial"/>
          <w:b/>
          <w:bCs/>
          <w:iCs/>
          <w:color w:val="C00000"/>
          <w:sz w:val="28"/>
          <w:szCs w:val="24"/>
        </w:rPr>
        <w:t>Allowable Check Cashing</w:t>
      </w:r>
    </w:p>
    <w:p w14:paraId="52D40069" w14:textId="77777777" w:rsidR="004D7E34" w:rsidRDefault="004D7E34"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sidRPr="004D7E34">
        <w:rPr>
          <w:rFonts w:ascii="Arial" w:hAnsi="Arial" w:cs="Arial"/>
          <w:color w:val="000000"/>
          <w:sz w:val="24"/>
          <w:szCs w:val="24"/>
        </w:rPr>
        <w:t>Payroll</w:t>
      </w:r>
      <w:r w:rsidR="00C12FDD" w:rsidRPr="004D7E34">
        <w:rPr>
          <w:rFonts w:ascii="Arial" w:hAnsi="Arial" w:cs="Arial"/>
          <w:color w:val="000000"/>
          <w:sz w:val="24"/>
          <w:szCs w:val="24"/>
        </w:rPr>
        <w:t xml:space="preserve"> </w:t>
      </w:r>
      <w:r>
        <w:rPr>
          <w:rFonts w:ascii="Arial" w:hAnsi="Arial" w:cs="Arial"/>
          <w:color w:val="000000"/>
          <w:sz w:val="24"/>
          <w:szCs w:val="24"/>
        </w:rPr>
        <w:t>checks.</w:t>
      </w:r>
    </w:p>
    <w:p w14:paraId="2A208AD2" w14:textId="6691A3DD" w:rsidR="00C12FDD" w:rsidRDefault="00C12FDD"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sidRPr="004D7E34">
        <w:rPr>
          <w:rFonts w:ascii="Arial" w:hAnsi="Arial" w:cs="Arial"/>
          <w:color w:val="000000"/>
          <w:sz w:val="24"/>
          <w:szCs w:val="24"/>
        </w:rPr>
        <w:t>Government checks.</w:t>
      </w:r>
    </w:p>
    <w:p w14:paraId="3D7A697D" w14:textId="3EC350D0" w:rsidR="004D7E34" w:rsidRDefault="004D7E34"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Insurance checks.</w:t>
      </w:r>
    </w:p>
    <w:p w14:paraId="0C12DA71" w14:textId="48C7D6EE" w:rsidR="00847F59" w:rsidRPr="00847F59" w:rsidRDefault="0059130B" w:rsidP="00847F59">
      <w:pPr>
        <w:pStyle w:val="ListParagraph"/>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Money Orders</w:t>
      </w:r>
      <w:r w:rsidR="006A0606">
        <w:rPr>
          <w:rFonts w:ascii="Arial" w:hAnsi="Arial" w:cs="Arial"/>
          <w:color w:val="000000"/>
          <w:sz w:val="24"/>
          <w:szCs w:val="24"/>
        </w:rPr>
        <w:t xml:space="preserve"> “must be </w:t>
      </w:r>
      <w:r w:rsidR="00847F59">
        <w:rPr>
          <w:rFonts w:ascii="Arial" w:hAnsi="Arial" w:cs="Arial"/>
          <w:color w:val="000000"/>
          <w:sz w:val="24"/>
          <w:szCs w:val="24"/>
        </w:rPr>
        <w:t>purchased from us”</w:t>
      </w:r>
    </w:p>
    <w:p w14:paraId="2329CB74" w14:textId="2A9177EA" w:rsidR="004D7E34" w:rsidRPr="00BA2205" w:rsidRDefault="0059130B" w:rsidP="00BA2205">
      <w:pPr>
        <w:pStyle w:val="ListParagraph"/>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Income tax refund checks</w:t>
      </w:r>
    </w:p>
    <w:p w14:paraId="156EEE3F" w14:textId="20598A73" w:rsidR="00C12FDD" w:rsidRDefault="00C12FDD" w:rsidP="00C12FDD">
      <w:pPr>
        <w:autoSpaceDE w:val="0"/>
        <w:autoSpaceDN w:val="0"/>
        <w:adjustRightInd w:val="0"/>
        <w:spacing w:after="0" w:line="240" w:lineRule="auto"/>
        <w:rPr>
          <w:rFonts w:ascii="Comic Sans MS" w:hAnsi="Comic Sans MS" w:cs="Arial"/>
          <w:b/>
          <w:bCs/>
          <w:iCs/>
          <w:color w:val="C00000"/>
          <w:sz w:val="28"/>
          <w:szCs w:val="24"/>
        </w:rPr>
      </w:pPr>
      <w:r w:rsidRPr="004D7E34">
        <w:rPr>
          <w:rFonts w:ascii="Comic Sans MS" w:hAnsi="Comic Sans MS" w:cs="Arial"/>
          <w:b/>
          <w:bCs/>
          <w:iCs/>
          <w:color w:val="C00000"/>
          <w:sz w:val="28"/>
          <w:szCs w:val="24"/>
        </w:rPr>
        <w:lastRenderedPageBreak/>
        <w:t>Fees for Check Cashing</w:t>
      </w:r>
    </w:p>
    <w:p w14:paraId="5BB696D7" w14:textId="52FC22AC" w:rsidR="00F96014" w:rsidRPr="004D7E34" w:rsidRDefault="00F96014" w:rsidP="00C12FDD">
      <w:pPr>
        <w:autoSpaceDE w:val="0"/>
        <w:autoSpaceDN w:val="0"/>
        <w:adjustRightInd w:val="0"/>
        <w:spacing w:after="0" w:line="240" w:lineRule="auto"/>
        <w:rPr>
          <w:rFonts w:ascii="Comic Sans MS" w:hAnsi="Comic Sans MS" w:cs="Arial"/>
          <w:b/>
          <w:bCs/>
          <w:iCs/>
          <w:color w:val="C00000"/>
          <w:sz w:val="28"/>
          <w:szCs w:val="24"/>
        </w:rPr>
      </w:pPr>
      <w:r>
        <w:rPr>
          <w:rFonts w:ascii="Arial" w:hAnsi="Arial" w:cs="Arial"/>
          <w:color w:val="000000"/>
          <w:sz w:val="24"/>
          <w:szCs w:val="24"/>
        </w:rPr>
        <w:t>Super Stop fee will be based on the following schedule:</w:t>
      </w:r>
    </w:p>
    <w:p w14:paraId="06C5998A" w14:textId="2DCAF947" w:rsidR="004D7E34" w:rsidRPr="004D7E34" w:rsidRDefault="00BA2205" w:rsidP="00C12FDD">
      <w:pPr>
        <w:autoSpaceDE w:val="0"/>
        <w:autoSpaceDN w:val="0"/>
        <w:adjustRightInd w:val="0"/>
        <w:spacing w:after="0" w:line="240" w:lineRule="auto"/>
        <w:rPr>
          <w:rFonts w:ascii="Arial" w:hAnsi="Arial" w:cs="Arial"/>
          <w:b/>
          <w:bCs/>
          <w:iCs/>
          <w:color w:val="006500"/>
          <w:sz w:val="24"/>
          <w:szCs w:val="24"/>
        </w:rPr>
      </w:pPr>
      <w:r>
        <w:rPr>
          <w:noProof/>
        </w:rPr>
        <w:drawing>
          <wp:anchor distT="0" distB="0" distL="114300" distR="114300" simplePos="0" relativeHeight="251704320" behindDoc="0" locked="0" layoutInCell="1" allowOverlap="1" wp14:anchorId="7E689E65" wp14:editId="57FDBD14">
            <wp:simplePos x="0" y="0"/>
            <wp:positionH relativeFrom="column">
              <wp:posOffset>5143500</wp:posOffset>
            </wp:positionH>
            <wp:positionV relativeFrom="paragraph">
              <wp:posOffset>21590</wp:posOffset>
            </wp:positionV>
            <wp:extent cx="1753870" cy="2194404"/>
            <wp:effectExtent l="0" t="0" r="0" b="0"/>
            <wp:wrapNone/>
            <wp:docPr id="42" name="Picture 42" descr="C:\Users\Ed\Desktop\Western Union\crime_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Desktop\Western Union\crime_preven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7128" cy="219848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718"/>
        <w:gridCol w:w="2520"/>
      </w:tblGrid>
      <w:tr w:rsidR="004D7E34" w14:paraId="731C3547" w14:textId="77777777" w:rsidTr="00492481">
        <w:trPr>
          <w:trHeight w:val="602"/>
        </w:trPr>
        <w:tc>
          <w:tcPr>
            <w:tcW w:w="2718" w:type="dxa"/>
            <w:shd w:val="pct12" w:color="auto" w:fill="auto"/>
            <w:vAlign w:val="center"/>
          </w:tcPr>
          <w:p w14:paraId="659FF808" w14:textId="77777777" w:rsidR="004D7E34" w:rsidRPr="00301BB2" w:rsidRDefault="004D7E34" w:rsidP="004D7E34">
            <w:pPr>
              <w:autoSpaceDE w:val="0"/>
              <w:autoSpaceDN w:val="0"/>
              <w:adjustRightInd w:val="0"/>
              <w:jc w:val="center"/>
              <w:rPr>
                <w:rFonts w:ascii="Arial" w:hAnsi="Arial" w:cs="Arial"/>
                <w:b/>
                <w:bCs/>
                <w:iCs/>
                <w:color w:val="C00000"/>
                <w:sz w:val="24"/>
                <w:szCs w:val="24"/>
              </w:rPr>
            </w:pPr>
            <w:r w:rsidRPr="00301BB2">
              <w:rPr>
                <w:rFonts w:ascii="Arial" w:hAnsi="Arial" w:cs="Arial"/>
                <w:b/>
                <w:bCs/>
                <w:iCs/>
                <w:color w:val="C00000"/>
                <w:sz w:val="24"/>
                <w:szCs w:val="24"/>
              </w:rPr>
              <w:t>Check amount</w:t>
            </w:r>
          </w:p>
        </w:tc>
        <w:tc>
          <w:tcPr>
            <w:tcW w:w="2520" w:type="dxa"/>
            <w:shd w:val="pct12" w:color="auto" w:fill="auto"/>
            <w:vAlign w:val="center"/>
          </w:tcPr>
          <w:p w14:paraId="44FB2DE3" w14:textId="77777777" w:rsidR="004D7E34" w:rsidRPr="00301BB2" w:rsidRDefault="004D7E34" w:rsidP="004D7E34">
            <w:pPr>
              <w:autoSpaceDE w:val="0"/>
              <w:autoSpaceDN w:val="0"/>
              <w:adjustRightInd w:val="0"/>
              <w:jc w:val="center"/>
              <w:rPr>
                <w:rFonts w:ascii="Arial" w:hAnsi="Arial" w:cs="Arial"/>
                <w:b/>
                <w:bCs/>
                <w:iCs/>
                <w:color w:val="C00000"/>
                <w:sz w:val="24"/>
                <w:szCs w:val="24"/>
              </w:rPr>
            </w:pPr>
            <w:r w:rsidRPr="00301BB2">
              <w:rPr>
                <w:rFonts w:ascii="Arial" w:hAnsi="Arial" w:cs="Arial"/>
                <w:b/>
                <w:bCs/>
                <w:iCs/>
                <w:color w:val="C00000"/>
                <w:sz w:val="24"/>
                <w:szCs w:val="24"/>
              </w:rPr>
              <w:t>Fee</w:t>
            </w:r>
          </w:p>
        </w:tc>
      </w:tr>
      <w:tr w:rsidR="004D7E34" w14:paraId="052FAA86" w14:textId="77777777" w:rsidTr="00492481">
        <w:trPr>
          <w:trHeight w:val="494"/>
        </w:trPr>
        <w:tc>
          <w:tcPr>
            <w:tcW w:w="2718" w:type="dxa"/>
            <w:vAlign w:val="center"/>
          </w:tcPr>
          <w:p w14:paraId="1C34E081" w14:textId="77777777" w:rsidR="004D7E34" w:rsidRPr="00F96014" w:rsidRDefault="00F96014"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$100.00</w:t>
            </w:r>
          </w:p>
        </w:tc>
        <w:tc>
          <w:tcPr>
            <w:tcW w:w="2520" w:type="dxa"/>
            <w:vAlign w:val="center"/>
          </w:tcPr>
          <w:p w14:paraId="33956425" w14:textId="77777777" w:rsidR="004D7E34" w:rsidRPr="00B756D9" w:rsidRDefault="00B756D9" w:rsidP="00F96014">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B756D9" w14:paraId="457A6210" w14:textId="77777777" w:rsidTr="00492481">
        <w:trPr>
          <w:trHeight w:val="521"/>
        </w:trPr>
        <w:tc>
          <w:tcPr>
            <w:tcW w:w="2718" w:type="dxa"/>
            <w:vAlign w:val="center"/>
          </w:tcPr>
          <w:p w14:paraId="10AD8A4F" w14:textId="77777777" w:rsidR="00B756D9" w:rsidRPr="00F96014" w:rsidRDefault="00B756D9"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 xml:space="preserve">$100 </w:t>
            </w:r>
            <w:r w:rsidRPr="00F96014">
              <w:rPr>
                <w:rFonts w:ascii="Arial" w:hAnsi="Arial" w:cs="Arial"/>
                <w:b/>
                <w:bCs/>
                <w:iCs/>
                <w:color w:val="FF0000"/>
                <w:sz w:val="24"/>
                <w:szCs w:val="24"/>
              </w:rPr>
              <w:sym w:font="Wingdings" w:char="F0E0"/>
            </w:r>
            <w:r w:rsidRPr="00F96014">
              <w:rPr>
                <w:rFonts w:ascii="Arial" w:hAnsi="Arial" w:cs="Arial"/>
                <w:b/>
                <w:bCs/>
                <w:iCs/>
                <w:color w:val="FF0000"/>
                <w:sz w:val="24"/>
                <w:szCs w:val="24"/>
              </w:rPr>
              <w:t xml:space="preserve"> $200</w:t>
            </w:r>
          </w:p>
        </w:tc>
        <w:tc>
          <w:tcPr>
            <w:tcW w:w="2520" w:type="dxa"/>
            <w:vAlign w:val="center"/>
          </w:tcPr>
          <w:p w14:paraId="6C9FB1F1" w14:textId="77777777" w:rsidR="00B756D9" w:rsidRPr="00B756D9" w:rsidRDefault="00B756D9" w:rsidP="00C36FB7">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B756D9" w14:paraId="4DBD2BBE" w14:textId="77777777" w:rsidTr="00492481">
        <w:trPr>
          <w:trHeight w:val="521"/>
        </w:trPr>
        <w:tc>
          <w:tcPr>
            <w:tcW w:w="2718" w:type="dxa"/>
            <w:vAlign w:val="center"/>
          </w:tcPr>
          <w:p w14:paraId="0310CEDE" w14:textId="77777777" w:rsidR="00B756D9" w:rsidRPr="00F96014" w:rsidRDefault="00B756D9"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 xml:space="preserve">$200 </w:t>
            </w:r>
            <w:r w:rsidRPr="00F96014">
              <w:rPr>
                <w:rFonts w:ascii="Arial" w:hAnsi="Arial" w:cs="Arial"/>
                <w:b/>
                <w:bCs/>
                <w:iCs/>
                <w:color w:val="FF0000"/>
                <w:sz w:val="24"/>
                <w:szCs w:val="24"/>
              </w:rPr>
              <w:sym w:font="Wingdings" w:char="F0E0"/>
            </w:r>
            <w:r w:rsidRPr="00F96014">
              <w:rPr>
                <w:rFonts w:ascii="Arial" w:hAnsi="Arial" w:cs="Arial"/>
                <w:b/>
                <w:bCs/>
                <w:iCs/>
                <w:color w:val="FF0000"/>
                <w:sz w:val="24"/>
                <w:szCs w:val="24"/>
              </w:rPr>
              <w:t xml:space="preserve"> $300</w:t>
            </w:r>
          </w:p>
        </w:tc>
        <w:tc>
          <w:tcPr>
            <w:tcW w:w="2520" w:type="dxa"/>
            <w:vAlign w:val="center"/>
          </w:tcPr>
          <w:p w14:paraId="36DCBFF7" w14:textId="77777777" w:rsidR="00B756D9" w:rsidRPr="00B756D9" w:rsidRDefault="00B756D9" w:rsidP="00C36FB7">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562BE6" w14:paraId="6F3972AA" w14:textId="77777777" w:rsidTr="00492481">
        <w:trPr>
          <w:trHeight w:val="521"/>
        </w:trPr>
        <w:tc>
          <w:tcPr>
            <w:tcW w:w="2718" w:type="dxa"/>
            <w:tcBorders>
              <w:bottom w:val="single" w:sz="4" w:space="0" w:color="auto"/>
            </w:tcBorders>
            <w:vAlign w:val="center"/>
          </w:tcPr>
          <w:p w14:paraId="6D43EDAA" w14:textId="3BFF228A" w:rsidR="00562BE6" w:rsidRPr="00F96014" w:rsidRDefault="00562BE6" w:rsidP="00562BE6">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w:t>
            </w:r>
            <w:r>
              <w:rPr>
                <w:rFonts w:ascii="Arial" w:hAnsi="Arial" w:cs="Arial"/>
                <w:b/>
                <w:bCs/>
                <w:iCs/>
                <w:color w:val="FF0000"/>
                <w:sz w:val="24"/>
                <w:szCs w:val="24"/>
              </w:rPr>
              <w:t>3</w:t>
            </w:r>
            <w:r w:rsidRPr="00F96014">
              <w:rPr>
                <w:rFonts w:ascii="Arial" w:hAnsi="Arial" w:cs="Arial"/>
                <w:b/>
                <w:bCs/>
                <w:iCs/>
                <w:color w:val="FF0000"/>
                <w:sz w:val="24"/>
                <w:szCs w:val="24"/>
              </w:rPr>
              <w:t xml:space="preserve">00 </w:t>
            </w:r>
            <w:r w:rsidRPr="00F96014">
              <w:rPr>
                <w:rFonts w:ascii="Arial" w:hAnsi="Arial" w:cs="Arial"/>
                <w:b/>
                <w:bCs/>
                <w:iCs/>
                <w:color w:val="FF0000"/>
                <w:sz w:val="24"/>
                <w:szCs w:val="24"/>
              </w:rPr>
              <w:sym w:font="Wingdings" w:char="F0E0"/>
            </w:r>
            <w:r w:rsidRPr="00F96014">
              <w:rPr>
                <w:rFonts w:ascii="Arial" w:hAnsi="Arial" w:cs="Arial"/>
                <w:b/>
                <w:bCs/>
                <w:iCs/>
                <w:color w:val="FF0000"/>
                <w:sz w:val="24"/>
                <w:szCs w:val="24"/>
              </w:rPr>
              <w:t xml:space="preserve"> $</w:t>
            </w:r>
            <w:r>
              <w:rPr>
                <w:rFonts w:ascii="Arial" w:hAnsi="Arial" w:cs="Arial"/>
                <w:b/>
                <w:bCs/>
                <w:iCs/>
                <w:color w:val="FF0000"/>
                <w:sz w:val="24"/>
                <w:szCs w:val="24"/>
              </w:rPr>
              <w:t>999</w:t>
            </w:r>
          </w:p>
        </w:tc>
        <w:tc>
          <w:tcPr>
            <w:tcW w:w="2520" w:type="dxa"/>
            <w:tcBorders>
              <w:bottom w:val="single" w:sz="4" w:space="0" w:color="auto"/>
            </w:tcBorders>
            <w:vAlign w:val="center"/>
          </w:tcPr>
          <w:p w14:paraId="62018433" w14:textId="77777777" w:rsidR="00562BE6" w:rsidRPr="00B756D9" w:rsidRDefault="00562BE6" w:rsidP="00562BE6">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r>
              <w:rPr>
                <w:rFonts w:ascii="Arial" w:hAnsi="Arial" w:cs="Arial"/>
                <w:b/>
                <w:bCs/>
                <w:iCs/>
                <w:color w:val="FF0000"/>
                <w:sz w:val="28"/>
                <w:szCs w:val="24"/>
              </w:rPr>
              <w:t>.5</w:t>
            </w:r>
            <w:r w:rsidRPr="00B756D9">
              <w:rPr>
                <w:rFonts w:ascii="Arial" w:hAnsi="Arial" w:cs="Arial"/>
                <w:b/>
                <w:bCs/>
                <w:iCs/>
                <w:color w:val="FF0000"/>
                <w:sz w:val="28"/>
                <w:szCs w:val="24"/>
              </w:rPr>
              <w:t>%</w:t>
            </w:r>
          </w:p>
        </w:tc>
      </w:tr>
      <w:tr w:rsidR="00B941A1" w14:paraId="1C56E7FE" w14:textId="77777777" w:rsidTr="00492481">
        <w:trPr>
          <w:trHeight w:val="962"/>
        </w:trPr>
        <w:tc>
          <w:tcPr>
            <w:tcW w:w="2718" w:type="dxa"/>
            <w:shd w:val="clear" w:color="auto" w:fill="FDE9D9" w:themeFill="accent6" w:themeFillTint="33"/>
            <w:vAlign w:val="center"/>
          </w:tcPr>
          <w:p w14:paraId="09F0D14E" w14:textId="77777777" w:rsidR="00B941A1" w:rsidRPr="00301BB2" w:rsidRDefault="00BC6AB9" w:rsidP="00F96014">
            <w:pPr>
              <w:autoSpaceDE w:val="0"/>
              <w:autoSpaceDN w:val="0"/>
              <w:adjustRightInd w:val="0"/>
              <w:jc w:val="center"/>
              <w:rPr>
                <w:rFonts w:ascii="Arial" w:hAnsi="Arial" w:cs="Arial"/>
                <w:b/>
                <w:bCs/>
                <w:iCs/>
                <w:color w:val="1F497D" w:themeColor="text2"/>
                <w:sz w:val="24"/>
                <w:szCs w:val="24"/>
              </w:rPr>
            </w:pPr>
            <w:r w:rsidRPr="00301BB2">
              <w:rPr>
                <w:rFonts w:ascii="Arial" w:hAnsi="Arial" w:cs="Arial"/>
                <w:b/>
                <w:bCs/>
                <w:iCs/>
                <w:color w:val="1F497D" w:themeColor="text2"/>
                <w:sz w:val="24"/>
                <w:szCs w:val="24"/>
              </w:rPr>
              <w:t>Periodic Sales discounts</w:t>
            </w:r>
          </w:p>
        </w:tc>
        <w:tc>
          <w:tcPr>
            <w:tcW w:w="2520" w:type="dxa"/>
            <w:shd w:val="clear" w:color="auto" w:fill="FDE9D9" w:themeFill="accent6" w:themeFillTint="33"/>
            <w:vAlign w:val="center"/>
          </w:tcPr>
          <w:p w14:paraId="769A6663" w14:textId="1E4F888D" w:rsidR="00B941A1" w:rsidRPr="00301BB2" w:rsidRDefault="00E70138" w:rsidP="00E70138">
            <w:pPr>
              <w:autoSpaceDE w:val="0"/>
              <w:autoSpaceDN w:val="0"/>
              <w:adjustRightInd w:val="0"/>
              <w:jc w:val="center"/>
              <w:rPr>
                <w:rFonts w:ascii="Arial" w:hAnsi="Arial" w:cs="Arial"/>
                <w:b/>
                <w:bCs/>
                <w:iCs/>
                <w:color w:val="1F497D" w:themeColor="text2"/>
                <w:sz w:val="24"/>
                <w:szCs w:val="24"/>
              </w:rPr>
            </w:pPr>
            <w:r w:rsidRPr="00301BB2">
              <w:rPr>
                <w:rFonts w:ascii="Arial" w:hAnsi="Arial" w:cs="Arial"/>
                <w:b/>
                <w:bCs/>
                <w:iCs/>
                <w:color w:val="1F497D" w:themeColor="text2"/>
                <w:sz w:val="24"/>
                <w:szCs w:val="24"/>
              </w:rPr>
              <w:t>We c</w:t>
            </w:r>
            <w:r w:rsidR="00BC6AB9" w:rsidRPr="00301BB2">
              <w:rPr>
                <w:rFonts w:ascii="Arial" w:hAnsi="Arial" w:cs="Arial"/>
                <w:b/>
                <w:bCs/>
                <w:iCs/>
                <w:color w:val="1F497D" w:themeColor="text2"/>
                <w:sz w:val="24"/>
                <w:szCs w:val="24"/>
              </w:rPr>
              <w:t>ash check</w:t>
            </w:r>
            <w:r w:rsidRPr="00301BB2">
              <w:rPr>
                <w:rFonts w:ascii="Arial" w:hAnsi="Arial" w:cs="Arial"/>
                <w:b/>
                <w:bCs/>
                <w:iCs/>
                <w:color w:val="1F497D" w:themeColor="text2"/>
                <w:sz w:val="24"/>
                <w:szCs w:val="24"/>
              </w:rPr>
              <w:t>s</w:t>
            </w:r>
            <w:r w:rsidR="00BC6AB9" w:rsidRPr="00301BB2">
              <w:rPr>
                <w:rFonts w:ascii="Arial" w:hAnsi="Arial" w:cs="Arial"/>
                <w:b/>
                <w:bCs/>
                <w:iCs/>
                <w:color w:val="1F497D" w:themeColor="text2"/>
                <w:sz w:val="24"/>
                <w:szCs w:val="24"/>
              </w:rPr>
              <w:t xml:space="preserve"> for change</w:t>
            </w:r>
          </w:p>
        </w:tc>
      </w:tr>
    </w:tbl>
    <w:p w14:paraId="4D0EB0D9" w14:textId="77777777" w:rsidR="004D7E34" w:rsidRPr="004D7E34" w:rsidRDefault="004D7E34" w:rsidP="00C12FDD">
      <w:pPr>
        <w:autoSpaceDE w:val="0"/>
        <w:autoSpaceDN w:val="0"/>
        <w:adjustRightInd w:val="0"/>
        <w:spacing w:after="0" w:line="240" w:lineRule="auto"/>
        <w:rPr>
          <w:rFonts w:ascii="Arial" w:hAnsi="Arial" w:cs="Arial"/>
          <w:b/>
          <w:bCs/>
          <w:iCs/>
          <w:color w:val="006500"/>
          <w:sz w:val="24"/>
          <w:szCs w:val="24"/>
        </w:rPr>
      </w:pPr>
    </w:p>
    <w:p w14:paraId="47A349CD" w14:textId="77777777" w:rsidR="00C12FDD" w:rsidRPr="00492512" w:rsidRDefault="00C12FDD" w:rsidP="00C12FDD">
      <w:pPr>
        <w:autoSpaceDE w:val="0"/>
        <w:autoSpaceDN w:val="0"/>
        <w:adjustRightInd w:val="0"/>
        <w:spacing w:after="0" w:line="240" w:lineRule="auto"/>
        <w:rPr>
          <w:rFonts w:ascii="Arial" w:hAnsi="Arial" w:cs="Arial"/>
          <w:b/>
          <w:bCs/>
          <w:iCs/>
          <w:color w:val="C00000"/>
          <w:sz w:val="28"/>
          <w:szCs w:val="24"/>
        </w:rPr>
      </w:pPr>
      <w:r w:rsidRPr="00492512">
        <w:rPr>
          <w:rFonts w:ascii="Arial" w:hAnsi="Arial" w:cs="Arial"/>
          <w:b/>
          <w:bCs/>
          <w:iCs/>
          <w:color w:val="C00000"/>
          <w:sz w:val="28"/>
          <w:szCs w:val="24"/>
        </w:rPr>
        <w:t xml:space="preserve">Limitation </w:t>
      </w:r>
      <w:r w:rsidR="00EA5BF1" w:rsidRPr="00492512">
        <w:rPr>
          <w:rFonts w:ascii="Arial" w:hAnsi="Arial" w:cs="Arial"/>
          <w:b/>
          <w:bCs/>
          <w:iCs/>
          <w:color w:val="C00000"/>
          <w:sz w:val="28"/>
          <w:szCs w:val="24"/>
        </w:rPr>
        <w:t>and</w:t>
      </w:r>
      <w:r w:rsidRPr="00492512">
        <w:rPr>
          <w:rFonts w:ascii="Arial" w:hAnsi="Arial" w:cs="Arial"/>
          <w:b/>
          <w:bCs/>
          <w:iCs/>
          <w:color w:val="C00000"/>
          <w:sz w:val="28"/>
          <w:szCs w:val="24"/>
        </w:rPr>
        <w:t xml:space="preserve"> Requirements For Check Cashing</w:t>
      </w:r>
    </w:p>
    <w:p w14:paraId="5E531690" w14:textId="6065FBBF" w:rsidR="00EA5BF1" w:rsidRPr="00EA5BF1" w:rsidRDefault="00EA5BF1" w:rsidP="00C12FDD">
      <w:pPr>
        <w:autoSpaceDE w:val="0"/>
        <w:autoSpaceDN w:val="0"/>
        <w:adjustRightInd w:val="0"/>
        <w:spacing w:after="0" w:line="240" w:lineRule="auto"/>
        <w:rPr>
          <w:rFonts w:ascii="Arial" w:hAnsi="Arial" w:cs="Arial"/>
          <w:b/>
          <w:bCs/>
          <w:iCs/>
          <w:color w:val="C00000"/>
          <w:sz w:val="24"/>
          <w:szCs w:val="24"/>
        </w:rPr>
      </w:pPr>
    </w:p>
    <w:p w14:paraId="34956B07" w14:textId="77777777" w:rsidR="00C12FDD" w:rsidRDefault="00EA5BF1" w:rsidP="00C12FDD">
      <w:pPr>
        <w:autoSpaceDE w:val="0"/>
        <w:autoSpaceDN w:val="0"/>
        <w:adjustRightInd w:val="0"/>
        <w:spacing w:after="0" w:line="240" w:lineRule="auto"/>
        <w:rPr>
          <w:rFonts w:ascii="Arial" w:hAnsi="Arial" w:cs="Arial"/>
          <w:color w:val="000000"/>
          <w:sz w:val="24"/>
          <w:szCs w:val="24"/>
        </w:rPr>
      </w:pPr>
      <w:r w:rsidRPr="00843849">
        <w:rPr>
          <w:rFonts w:ascii="Arial" w:hAnsi="Arial" w:cs="Arial"/>
          <w:b/>
          <w:bCs/>
          <w:color w:val="1F497D" w:themeColor="text2"/>
          <w:sz w:val="24"/>
          <w:szCs w:val="24"/>
        </w:rPr>
        <w:t>Customers</w:t>
      </w:r>
      <w:r w:rsidR="00C12FDD" w:rsidRPr="00843849">
        <w:rPr>
          <w:rFonts w:ascii="Arial" w:hAnsi="Arial" w:cs="Arial"/>
          <w:b/>
          <w:bCs/>
          <w:color w:val="1F497D" w:themeColor="text2"/>
          <w:sz w:val="24"/>
          <w:szCs w:val="24"/>
        </w:rPr>
        <w:t xml:space="preserve">: </w:t>
      </w:r>
      <w:r>
        <w:rPr>
          <w:rFonts w:ascii="Arial" w:hAnsi="Arial" w:cs="Arial"/>
          <w:color w:val="000000"/>
          <w:sz w:val="24"/>
          <w:szCs w:val="24"/>
        </w:rPr>
        <w:t xml:space="preserve">a valid </w:t>
      </w:r>
      <w:r w:rsidR="00C12FDD">
        <w:rPr>
          <w:rFonts w:ascii="Arial" w:hAnsi="Arial" w:cs="Arial"/>
          <w:color w:val="000000"/>
          <w:sz w:val="24"/>
          <w:szCs w:val="24"/>
        </w:rPr>
        <w:t>official picture ID (i.e. valid Driver's License,</w:t>
      </w:r>
      <w:r w:rsidR="00C16BE3">
        <w:rPr>
          <w:rFonts w:ascii="Arial" w:hAnsi="Arial" w:cs="Arial"/>
          <w:color w:val="000000"/>
          <w:sz w:val="24"/>
          <w:szCs w:val="24"/>
        </w:rPr>
        <w:t xml:space="preserve"> </w:t>
      </w:r>
      <w:r w:rsidR="00C12FDD">
        <w:rPr>
          <w:rFonts w:ascii="Arial" w:hAnsi="Arial" w:cs="Arial"/>
          <w:color w:val="000000"/>
          <w:sz w:val="24"/>
          <w:szCs w:val="24"/>
        </w:rPr>
        <w:t>Government issued picture ID.</w:t>
      </w:r>
    </w:p>
    <w:p w14:paraId="6337C7C7" w14:textId="77777777" w:rsidR="00EA5BF1" w:rsidRDefault="00EA5BF1" w:rsidP="00C12FDD">
      <w:pPr>
        <w:autoSpaceDE w:val="0"/>
        <w:autoSpaceDN w:val="0"/>
        <w:adjustRightInd w:val="0"/>
        <w:spacing w:after="0" w:line="240" w:lineRule="auto"/>
        <w:rPr>
          <w:rFonts w:ascii="Arial" w:hAnsi="Arial" w:cs="Arial"/>
          <w:b/>
          <w:bCs/>
          <w:color w:val="000000"/>
          <w:sz w:val="24"/>
          <w:szCs w:val="24"/>
        </w:rPr>
      </w:pPr>
    </w:p>
    <w:p w14:paraId="6DF80E22" w14:textId="77777777" w:rsidR="00C12FDD" w:rsidRDefault="00C12FDD" w:rsidP="00C12FDD">
      <w:pPr>
        <w:autoSpaceDE w:val="0"/>
        <w:autoSpaceDN w:val="0"/>
        <w:adjustRightInd w:val="0"/>
        <w:spacing w:after="0" w:line="240" w:lineRule="auto"/>
        <w:rPr>
          <w:rFonts w:ascii="Arial" w:hAnsi="Arial" w:cs="Arial"/>
          <w:color w:val="000000"/>
          <w:sz w:val="24"/>
          <w:szCs w:val="24"/>
        </w:rPr>
      </w:pPr>
      <w:r w:rsidRPr="00843849">
        <w:rPr>
          <w:rFonts w:ascii="Arial" w:hAnsi="Arial" w:cs="Arial"/>
          <w:b/>
          <w:bCs/>
          <w:color w:val="1F497D" w:themeColor="text2"/>
          <w:sz w:val="24"/>
          <w:szCs w:val="24"/>
        </w:rPr>
        <w:t xml:space="preserve">All Others: </w:t>
      </w:r>
      <w:r>
        <w:rPr>
          <w:rFonts w:ascii="Arial" w:hAnsi="Arial" w:cs="Arial"/>
          <w:color w:val="000000"/>
          <w:sz w:val="24"/>
          <w:szCs w:val="24"/>
        </w:rPr>
        <w:t xml:space="preserve">Valid </w:t>
      </w:r>
      <w:r w:rsidR="00EA5BF1">
        <w:rPr>
          <w:rFonts w:ascii="Arial" w:hAnsi="Arial" w:cs="Arial"/>
          <w:color w:val="000000"/>
          <w:sz w:val="24"/>
          <w:szCs w:val="24"/>
        </w:rPr>
        <w:t>green</w:t>
      </w:r>
      <w:r>
        <w:rPr>
          <w:rFonts w:ascii="Arial" w:hAnsi="Arial" w:cs="Arial"/>
          <w:color w:val="000000"/>
          <w:sz w:val="24"/>
          <w:szCs w:val="24"/>
        </w:rPr>
        <w:t xml:space="preserve"> Card</w:t>
      </w:r>
      <w:r w:rsidR="00EA5BF1">
        <w:rPr>
          <w:rFonts w:ascii="Arial" w:hAnsi="Arial" w:cs="Arial"/>
          <w:color w:val="000000"/>
          <w:sz w:val="24"/>
          <w:szCs w:val="24"/>
        </w:rPr>
        <w:t xml:space="preserve"> alien resident card or passport</w:t>
      </w:r>
      <w:r>
        <w:rPr>
          <w:rFonts w:ascii="Arial" w:hAnsi="Arial" w:cs="Arial"/>
          <w:color w:val="000000"/>
          <w:sz w:val="24"/>
          <w:szCs w:val="24"/>
        </w:rPr>
        <w:t>.</w:t>
      </w:r>
    </w:p>
    <w:p w14:paraId="60431D52" w14:textId="77777777" w:rsidR="00990EFB" w:rsidRDefault="00990EFB" w:rsidP="00C12FDD">
      <w:pPr>
        <w:autoSpaceDE w:val="0"/>
        <w:autoSpaceDN w:val="0"/>
        <w:adjustRightInd w:val="0"/>
        <w:spacing w:after="0" w:line="240" w:lineRule="auto"/>
        <w:rPr>
          <w:rFonts w:ascii="Arial" w:hAnsi="Arial" w:cs="Arial"/>
          <w:b/>
          <w:bCs/>
          <w:i/>
          <w:iCs/>
          <w:color w:val="006500"/>
          <w:sz w:val="24"/>
          <w:szCs w:val="24"/>
        </w:rPr>
      </w:pPr>
    </w:p>
    <w:p w14:paraId="09C8AD15" w14:textId="77777777" w:rsidR="00C12FDD" w:rsidRPr="00492512" w:rsidRDefault="00C12FDD" w:rsidP="00C12FDD">
      <w:pPr>
        <w:autoSpaceDE w:val="0"/>
        <w:autoSpaceDN w:val="0"/>
        <w:adjustRightInd w:val="0"/>
        <w:spacing w:after="0" w:line="240" w:lineRule="auto"/>
        <w:rPr>
          <w:rFonts w:ascii="Arial" w:hAnsi="Arial" w:cs="Arial"/>
          <w:b/>
          <w:bCs/>
          <w:iCs/>
          <w:color w:val="C00000"/>
          <w:sz w:val="28"/>
          <w:szCs w:val="24"/>
        </w:rPr>
      </w:pPr>
      <w:r w:rsidRPr="00492512">
        <w:rPr>
          <w:rFonts w:ascii="Arial" w:hAnsi="Arial" w:cs="Arial"/>
          <w:b/>
          <w:bCs/>
          <w:iCs/>
          <w:color w:val="C00000"/>
          <w:sz w:val="28"/>
          <w:szCs w:val="24"/>
        </w:rPr>
        <w:t xml:space="preserve">Information </w:t>
      </w:r>
      <w:r w:rsidR="00843849" w:rsidRPr="00492512">
        <w:rPr>
          <w:rFonts w:ascii="Arial" w:hAnsi="Arial" w:cs="Arial"/>
          <w:b/>
          <w:bCs/>
          <w:iCs/>
          <w:color w:val="C00000"/>
          <w:sz w:val="28"/>
          <w:szCs w:val="24"/>
        </w:rPr>
        <w:t>required</w:t>
      </w:r>
      <w:r w:rsidRPr="00492512">
        <w:rPr>
          <w:rFonts w:ascii="Arial" w:hAnsi="Arial" w:cs="Arial"/>
          <w:b/>
          <w:bCs/>
          <w:iCs/>
          <w:color w:val="C00000"/>
          <w:sz w:val="28"/>
          <w:szCs w:val="24"/>
        </w:rPr>
        <w:t xml:space="preserve"> </w:t>
      </w:r>
      <w:r w:rsidR="00843849" w:rsidRPr="00492512">
        <w:rPr>
          <w:rFonts w:ascii="Arial" w:hAnsi="Arial" w:cs="Arial"/>
          <w:b/>
          <w:bCs/>
          <w:iCs/>
          <w:color w:val="C00000"/>
          <w:sz w:val="28"/>
          <w:szCs w:val="24"/>
        </w:rPr>
        <w:t>every time we cash a c</w:t>
      </w:r>
      <w:r w:rsidRPr="00492512">
        <w:rPr>
          <w:rFonts w:ascii="Arial" w:hAnsi="Arial" w:cs="Arial"/>
          <w:b/>
          <w:bCs/>
          <w:iCs/>
          <w:color w:val="C00000"/>
          <w:sz w:val="28"/>
          <w:szCs w:val="24"/>
        </w:rPr>
        <w:t>heck</w:t>
      </w:r>
    </w:p>
    <w:p w14:paraId="72A4AD62" w14:textId="77777777" w:rsidR="00C12FDD" w:rsidRPr="00843849" w:rsidRDefault="00C12FDD"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sidRPr="00843849">
        <w:rPr>
          <w:rFonts w:ascii="Arial" w:hAnsi="Arial" w:cs="Arial"/>
          <w:color w:val="000000"/>
          <w:sz w:val="24"/>
          <w:szCs w:val="24"/>
        </w:rPr>
        <w:t>Signature endorsement on back of check</w:t>
      </w:r>
    </w:p>
    <w:p w14:paraId="329C6FA1" w14:textId="4AE97B9C" w:rsidR="00F25697" w:rsidRPr="00F25697" w:rsidRDefault="00843849" w:rsidP="00F25697">
      <w:pPr>
        <w:pStyle w:val="ListParagraph"/>
        <w:numPr>
          <w:ilvl w:val="0"/>
          <w:numId w:val="9"/>
        </w:numPr>
        <w:jc w:val="both"/>
      </w:pPr>
      <w:r w:rsidRPr="00843849">
        <w:rPr>
          <w:rFonts w:ascii="Arial" w:hAnsi="Arial" w:cs="Arial"/>
          <w:color w:val="000000"/>
          <w:sz w:val="24"/>
          <w:szCs w:val="24"/>
        </w:rPr>
        <w:t>Current address and telephone number and if it doesn’t match the customer information in our database please correct it</w:t>
      </w:r>
    </w:p>
    <w:p w14:paraId="36734409" w14:textId="77777777" w:rsidR="00F25697" w:rsidRPr="000E2612" w:rsidRDefault="00F25697" w:rsidP="00F25697">
      <w:pPr>
        <w:pStyle w:val="ListParagraph"/>
        <w:numPr>
          <w:ilvl w:val="0"/>
          <w:numId w:val="9"/>
        </w:numPr>
        <w:jc w:val="both"/>
      </w:pPr>
      <w:r>
        <w:rPr>
          <w:rFonts w:ascii="Arial" w:hAnsi="Arial" w:cs="Arial"/>
          <w:color w:val="000000"/>
          <w:sz w:val="24"/>
          <w:szCs w:val="24"/>
        </w:rPr>
        <w:t>You must update customer phone number in system every time they cash a check.</w:t>
      </w:r>
    </w:p>
    <w:p w14:paraId="7F05F138" w14:textId="77777777" w:rsidR="00990EFB" w:rsidRPr="00492512" w:rsidRDefault="00990EFB" w:rsidP="00990EFB">
      <w:pPr>
        <w:shd w:val="clear" w:color="auto" w:fill="FFFFFF"/>
        <w:spacing w:before="100" w:beforeAutospacing="1" w:after="100" w:afterAutospacing="1" w:line="240" w:lineRule="auto"/>
        <w:outlineLvl w:val="2"/>
        <w:rPr>
          <w:rFonts w:ascii="Arial" w:eastAsia="Times New Roman" w:hAnsi="Arial" w:cs="Arial"/>
          <w:b/>
          <w:bCs/>
          <w:color w:val="C00000"/>
          <w:sz w:val="28"/>
          <w:szCs w:val="25"/>
        </w:rPr>
      </w:pPr>
      <w:r w:rsidRPr="00492512">
        <w:rPr>
          <w:rFonts w:ascii="Arial" w:eastAsia="Times New Roman" w:hAnsi="Arial" w:cs="Arial"/>
          <w:b/>
          <w:bCs/>
          <w:color w:val="C00000"/>
          <w:sz w:val="28"/>
          <w:szCs w:val="25"/>
        </w:rPr>
        <w:t>Third-Party Checks</w:t>
      </w:r>
    </w:p>
    <w:p w14:paraId="2203FD63" w14:textId="77777777" w:rsidR="00843849" w:rsidRPr="00492512" w:rsidRDefault="00990EFB" w:rsidP="00843849">
      <w:pPr>
        <w:shd w:val="clear" w:color="auto" w:fill="FFFFFF"/>
        <w:spacing w:before="100" w:beforeAutospacing="1" w:after="100" w:afterAutospacing="1" w:line="336" w:lineRule="atLeast"/>
        <w:rPr>
          <w:rFonts w:ascii="Arial" w:eastAsia="Times New Roman" w:hAnsi="Arial" w:cs="Arial"/>
          <w:color w:val="000000"/>
          <w:sz w:val="24"/>
          <w:szCs w:val="20"/>
        </w:rPr>
      </w:pPr>
      <w:r w:rsidRPr="00492512">
        <w:rPr>
          <w:rFonts w:ascii="Arial" w:eastAsia="Times New Roman" w:hAnsi="Arial" w:cs="Arial"/>
          <w:color w:val="000000"/>
          <w:sz w:val="24"/>
          <w:szCs w:val="20"/>
        </w:rPr>
        <w:t xml:space="preserve">A third-party check is a check that is written to one person, </w:t>
      </w:r>
      <w:r w:rsidR="00843849" w:rsidRPr="00492512">
        <w:rPr>
          <w:rFonts w:ascii="Arial" w:eastAsia="Times New Roman" w:hAnsi="Arial" w:cs="Arial"/>
          <w:color w:val="000000"/>
          <w:sz w:val="24"/>
          <w:szCs w:val="20"/>
        </w:rPr>
        <w:t>and then</w:t>
      </w:r>
      <w:r w:rsidRPr="00492512">
        <w:rPr>
          <w:rFonts w:ascii="Arial" w:eastAsia="Times New Roman" w:hAnsi="Arial" w:cs="Arial"/>
          <w:color w:val="000000"/>
          <w:sz w:val="24"/>
          <w:szCs w:val="20"/>
        </w:rPr>
        <w:t xml:space="preserve"> signed over to another person</w:t>
      </w:r>
      <w:r w:rsidR="00843849" w:rsidRPr="00492512">
        <w:rPr>
          <w:rFonts w:ascii="Arial" w:eastAsia="Times New Roman" w:hAnsi="Arial" w:cs="Arial"/>
          <w:color w:val="000000"/>
          <w:sz w:val="24"/>
          <w:szCs w:val="20"/>
        </w:rPr>
        <w:t>.</w:t>
      </w:r>
    </w:p>
    <w:p w14:paraId="0E1C852D" w14:textId="77777777" w:rsidR="00843849" w:rsidRPr="006A0606" w:rsidRDefault="00843849" w:rsidP="00843849">
      <w:pPr>
        <w:shd w:val="clear" w:color="auto" w:fill="FFFFFF"/>
        <w:spacing w:before="100" w:beforeAutospacing="1" w:after="100" w:afterAutospacing="1" w:line="336" w:lineRule="atLeast"/>
        <w:rPr>
          <w:rFonts w:ascii="Arial" w:eastAsia="Times New Roman" w:hAnsi="Arial" w:cs="Arial"/>
          <w:b/>
          <w:bCs/>
          <w:color w:val="002060"/>
          <w:sz w:val="28"/>
          <w:szCs w:val="28"/>
        </w:rPr>
      </w:pPr>
      <w:r w:rsidRPr="006A0606">
        <w:rPr>
          <w:rFonts w:ascii="Arial" w:eastAsia="Times New Roman" w:hAnsi="Arial" w:cs="Arial"/>
          <w:b/>
          <w:bCs/>
          <w:color w:val="002060"/>
          <w:sz w:val="28"/>
          <w:szCs w:val="28"/>
        </w:rPr>
        <w:t>SUPER STOP DOES NOT ACCEPT THIRD-PARTY CHECKS</w:t>
      </w:r>
    </w:p>
    <w:p w14:paraId="32BA3D43" w14:textId="0B36BCCF" w:rsidR="00492512" w:rsidRPr="003B4F32" w:rsidRDefault="00990EFB" w:rsidP="003B4F32">
      <w:pPr>
        <w:shd w:val="clear" w:color="auto" w:fill="FFFFFF"/>
        <w:spacing w:before="100" w:beforeAutospacing="1" w:after="100" w:afterAutospacing="1" w:line="336" w:lineRule="atLeast"/>
        <w:rPr>
          <w:rFonts w:eastAsia="Times New Roman" w:cstheme="minorHAnsi"/>
          <w:color w:val="000000"/>
          <w:sz w:val="24"/>
          <w:szCs w:val="20"/>
        </w:rPr>
      </w:pPr>
      <w:r w:rsidRPr="00492512">
        <w:rPr>
          <w:rFonts w:ascii="Arial" w:eastAsia="Times New Roman" w:hAnsi="Arial" w:cs="Arial"/>
          <w:b/>
          <w:bCs/>
          <w:color w:val="C00000"/>
          <w:sz w:val="28"/>
          <w:szCs w:val="25"/>
        </w:rPr>
        <w:t>Handwritten Checks</w:t>
      </w:r>
      <w:r w:rsidR="003B4F32">
        <w:rPr>
          <w:rFonts w:ascii="Arial" w:eastAsia="Times New Roman" w:hAnsi="Arial" w:cs="Arial"/>
          <w:b/>
          <w:bCs/>
          <w:color w:val="C00000"/>
          <w:sz w:val="28"/>
          <w:szCs w:val="25"/>
        </w:rPr>
        <w:t xml:space="preserve"> </w:t>
      </w:r>
      <w:r w:rsidRPr="003B4F32">
        <w:rPr>
          <w:rFonts w:eastAsia="Times New Roman" w:cstheme="minorHAnsi"/>
          <w:b/>
          <w:color w:val="1F497D" w:themeColor="text2"/>
          <w:sz w:val="28"/>
        </w:rPr>
        <w:t>Do not accept</w:t>
      </w:r>
      <w:r w:rsidRPr="003B4F32">
        <w:rPr>
          <w:rFonts w:eastAsia="Times New Roman" w:cstheme="minorHAnsi"/>
          <w:color w:val="1F497D" w:themeColor="text2"/>
          <w:sz w:val="28"/>
        </w:rPr>
        <w:t xml:space="preserve"> </w:t>
      </w:r>
      <w:r w:rsidRPr="003B4F32">
        <w:rPr>
          <w:rFonts w:eastAsia="Times New Roman" w:cstheme="minorHAnsi"/>
          <w:color w:val="000000"/>
          <w:sz w:val="24"/>
          <w:szCs w:val="20"/>
        </w:rPr>
        <w:t xml:space="preserve">checks that are not </w:t>
      </w:r>
      <w:r w:rsidR="003B4F32" w:rsidRPr="003B4F32">
        <w:rPr>
          <w:rFonts w:eastAsia="Times New Roman" w:cstheme="minorHAnsi"/>
          <w:color w:val="000000"/>
          <w:sz w:val="24"/>
          <w:szCs w:val="20"/>
        </w:rPr>
        <w:t>typed,</w:t>
      </w:r>
      <w:r w:rsidRPr="003B4F32">
        <w:rPr>
          <w:rFonts w:eastAsia="Times New Roman" w:cstheme="minorHAnsi"/>
          <w:color w:val="000000"/>
          <w:sz w:val="24"/>
          <w:szCs w:val="20"/>
        </w:rPr>
        <w:t xml:space="preserve"> or computer generated</w:t>
      </w:r>
      <w:r w:rsidR="00F733AD" w:rsidRPr="003B4F32">
        <w:rPr>
          <w:rFonts w:eastAsia="Times New Roman" w:cstheme="minorHAnsi"/>
          <w:color w:val="000000"/>
          <w:sz w:val="24"/>
          <w:szCs w:val="20"/>
        </w:rPr>
        <w:t xml:space="preserve"> by a company</w:t>
      </w:r>
      <w:r w:rsidRPr="003B4F32">
        <w:rPr>
          <w:rFonts w:eastAsia="Times New Roman" w:cstheme="minorHAnsi"/>
          <w:color w:val="000000"/>
          <w:sz w:val="24"/>
          <w:szCs w:val="20"/>
        </w:rPr>
        <w:t>. Handwritten checks could be stolen with a forged signature.</w:t>
      </w:r>
    </w:p>
    <w:p w14:paraId="2DCD1293" w14:textId="77777777" w:rsidR="00990EFB" w:rsidRPr="00492512" w:rsidRDefault="007D708F" w:rsidP="00492512">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492512">
        <w:rPr>
          <w:noProof/>
          <w:sz w:val="24"/>
        </w:rPr>
        <w:drawing>
          <wp:anchor distT="0" distB="0" distL="114300" distR="114300" simplePos="0" relativeHeight="251699200" behindDoc="0" locked="0" layoutInCell="1" allowOverlap="1" wp14:anchorId="7687549A" wp14:editId="40C57F46">
            <wp:simplePos x="0" y="0"/>
            <wp:positionH relativeFrom="column">
              <wp:posOffset>4905375</wp:posOffset>
            </wp:positionH>
            <wp:positionV relativeFrom="paragraph">
              <wp:posOffset>-219075</wp:posOffset>
            </wp:positionV>
            <wp:extent cx="1781175" cy="1114425"/>
            <wp:effectExtent l="0" t="0" r="9525" b="9525"/>
            <wp:wrapSquare wrapText="bothSides"/>
            <wp:docPr id="38" name="Picture 38" descr="C:\Users\Ed\Desktop\home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Desktop\home_pictu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EFB" w:rsidRPr="00492512">
        <w:rPr>
          <w:rFonts w:ascii="Arial" w:eastAsia="Times New Roman" w:hAnsi="Arial" w:cs="Arial"/>
          <w:b/>
          <w:bCs/>
          <w:color w:val="C00000"/>
          <w:sz w:val="28"/>
          <w:szCs w:val="25"/>
        </w:rPr>
        <w:t>Check Number Limit</w:t>
      </w:r>
    </w:p>
    <w:p w14:paraId="2F4E6613" w14:textId="77777777" w:rsidR="009F379E" w:rsidRPr="00492512" w:rsidRDefault="009F379E" w:rsidP="009F379E">
      <w:pPr>
        <w:shd w:val="clear" w:color="auto" w:fill="FFFFFF"/>
        <w:spacing w:before="100" w:beforeAutospacing="1" w:after="100" w:afterAutospacing="1" w:line="336" w:lineRule="atLeast"/>
        <w:rPr>
          <w:rFonts w:ascii="Arial" w:eastAsia="Times New Roman" w:hAnsi="Arial" w:cs="Arial"/>
          <w:color w:val="000000"/>
          <w:sz w:val="24"/>
          <w:szCs w:val="20"/>
        </w:rPr>
      </w:pPr>
      <w:r w:rsidRPr="00492512">
        <w:rPr>
          <w:rFonts w:ascii="Arial" w:eastAsia="Times New Roman" w:hAnsi="Arial" w:cs="Arial"/>
          <w:color w:val="000000"/>
          <w:sz w:val="24"/>
          <w:szCs w:val="20"/>
        </w:rPr>
        <w:t>The</w:t>
      </w:r>
      <w:r w:rsidR="00990EFB" w:rsidRPr="00492512">
        <w:rPr>
          <w:rFonts w:ascii="Arial" w:eastAsia="Times New Roman" w:hAnsi="Arial" w:cs="Arial"/>
          <w:color w:val="000000"/>
          <w:sz w:val="24"/>
          <w:szCs w:val="20"/>
        </w:rPr>
        <w:t xml:space="preserve"> number of checks each customer can cash per month</w:t>
      </w:r>
      <w:r w:rsidRPr="00492512">
        <w:rPr>
          <w:rFonts w:ascii="Arial" w:eastAsia="Times New Roman" w:hAnsi="Arial" w:cs="Arial"/>
          <w:color w:val="000000"/>
          <w:sz w:val="24"/>
          <w:szCs w:val="20"/>
        </w:rPr>
        <w:t xml:space="preserve"> is 4 checks</w:t>
      </w:r>
      <w:r w:rsidR="00990EFB" w:rsidRPr="00492512">
        <w:rPr>
          <w:rFonts w:ascii="Arial" w:eastAsia="Times New Roman" w:hAnsi="Arial" w:cs="Arial"/>
          <w:color w:val="000000"/>
          <w:sz w:val="24"/>
          <w:szCs w:val="20"/>
        </w:rPr>
        <w:t xml:space="preserve">. </w:t>
      </w:r>
    </w:p>
    <w:p w14:paraId="768EA9C6" w14:textId="77777777" w:rsidR="009A140B" w:rsidRDefault="009A140B" w:rsidP="009F379E">
      <w:pPr>
        <w:shd w:val="clear" w:color="auto" w:fill="FFFFFF"/>
        <w:spacing w:before="100" w:beforeAutospacing="1" w:after="100" w:afterAutospacing="1" w:line="336" w:lineRule="atLeast"/>
        <w:rPr>
          <w:rFonts w:ascii="Arial" w:eastAsia="Times New Roman" w:hAnsi="Arial" w:cs="Arial"/>
          <w:b/>
          <w:bCs/>
          <w:color w:val="C00000"/>
          <w:sz w:val="28"/>
          <w:szCs w:val="25"/>
        </w:rPr>
      </w:pPr>
    </w:p>
    <w:p w14:paraId="4EFED5CE" w14:textId="77777777" w:rsidR="009A140B" w:rsidRDefault="009A140B" w:rsidP="009F379E">
      <w:pPr>
        <w:shd w:val="clear" w:color="auto" w:fill="FFFFFF"/>
        <w:spacing w:before="100" w:beforeAutospacing="1" w:after="100" w:afterAutospacing="1" w:line="336" w:lineRule="atLeast"/>
        <w:rPr>
          <w:rFonts w:ascii="Arial" w:eastAsia="Times New Roman" w:hAnsi="Arial" w:cs="Arial"/>
          <w:b/>
          <w:bCs/>
          <w:color w:val="C00000"/>
          <w:sz w:val="28"/>
          <w:szCs w:val="25"/>
        </w:rPr>
      </w:pPr>
    </w:p>
    <w:p w14:paraId="6DAEA41E" w14:textId="5A1411E1" w:rsidR="009F379E" w:rsidRPr="00492512" w:rsidRDefault="009F379E" w:rsidP="009F379E">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492512">
        <w:rPr>
          <w:rFonts w:ascii="Arial" w:eastAsia="Times New Roman" w:hAnsi="Arial" w:cs="Arial"/>
          <w:b/>
          <w:bCs/>
          <w:color w:val="C00000"/>
          <w:sz w:val="28"/>
          <w:szCs w:val="25"/>
        </w:rPr>
        <w:lastRenderedPageBreak/>
        <w:t>Check Cashing System</w:t>
      </w:r>
    </w:p>
    <w:p w14:paraId="5FDAFC19" w14:textId="77777777" w:rsidR="009F379E" w:rsidRPr="00990EFB" w:rsidRDefault="009F379E" w:rsidP="009F379E">
      <w:pPr>
        <w:shd w:val="clear" w:color="auto" w:fill="FFFFFF"/>
        <w:spacing w:before="100" w:beforeAutospacing="1" w:after="100" w:afterAutospacing="1" w:line="336" w:lineRule="atLeast"/>
        <w:rPr>
          <w:rFonts w:ascii="Arial" w:eastAsia="Times New Roman" w:hAnsi="Arial" w:cs="Arial"/>
          <w:b/>
          <w:bCs/>
          <w:color w:val="C00000"/>
          <w:sz w:val="25"/>
          <w:szCs w:val="25"/>
        </w:rPr>
      </w:pPr>
      <w:r w:rsidRPr="00492512">
        <w:rPr>
          <w:rFonts w:ascii="Arial" w:eastAsia="Times New Roman" w:hAnsi="Arial" w:cs="Arial"/>
          <w:color w:val="000000"/>
          <w:szCs w:val="20"/>
        </w:rPr>
        <w:t xml:space="preserve">Super Stop check cashing system is </w:t>
      </w:r>
      <w:r w:rsidR="00665371" w:rsidRPr="00492512">
        <w:rPr>
          <w:rFonts w:ascii="Arial" w:eastAsia="Times New Roman" w:hAnsi="Arial" w:cs="Arial"/>
          <w:color w:val="000000"/>
          <w:szCs w:val="20"/>
        </w:rPr>
        <w:t>innovation</w:t>
      </w:r>
      <w:r w:rsidRPr="00492512">
        <w:rPr>
          <w:rFonts w:ascii="Arial" w:eastAsia="Times New Roman" w:hAnsi="Arial" w:cs="Arial"/>
          <w:color w:val="000000"/>
          <w:szCs w:val="20"/>
        </w:rPr>
        <w:t xml:space="preserve"> database software to help and speed the check cashing process</w:t>
      </w:r>
      <w:r w:rsidR="00492512">
        <w:rPr>
          <w:rFonts w:ascii="Arial" w:eastAsia="Times New Roman" w:hAnsi="Arial" w:cs="Arial"/>
          <w:color w:val="000000"/>
          <w:szCs w:val="20"/>
        </w:rPr>
        <w:t xml:space="preserve">. </w:t>
      </w:r>
      <w:r>
        <w:rPr>
          <w:rFonts w:ascii="Arial" w:eastAsia="Times New Roman" w:hAnsi="Arial" w:cs="Arial"/>
          <w:color w:val="000000"/>
          <w:sz w:val="20"/>
          <w:szCs w:val="20"/>
        </w:rPr>
        <w:t xml:space="preserve">It is very important that all customer information in our database </w:t>
      </w:r>
      <w:r w:rsidR="00665371">
        <w:rPr>
          <w:rFonts w:ascii="Arial" w:eastAsia="Times New Roman" w:hAnsi="Arial" w:cs="Arial"/>
          <w:color w:val="000000"/>
          <w:sz w:val="20"/>
          <w:szCs w:val="20"/>
        </w:rPr>
        <w:t>is</w:t>
      </w:r>
      <w:r>
        <w:rPr>
          <w:rFonts w:ascii="Arial" w:eastAsia="Times New Roman" w:hAnsi="Arial" w:cs="Arial"/>
          <w:color w:val="000000"/>
          <w:sz w:val="20"/>
          <w:szCs w:val="20"/>
        </w:rPr>
        <w:t xml:space="preserve"> correct and updated every time the customer return to our store.</w:t>
      </w:r>
    </w:p>
    <w:p w14:paraId="139F1C57" w14:textId="77777777" w:rsidR="00BA2205" w:rsidRDefault="00990EFB" w:rsidP="00BA2205">
      <w:pPr>
        <w:shd w:val="clear" w:color="auto" w:fill="FFFFFF"/>
        <w:spacing w:before="100" w:beforeAutospacing="1" w:after="100" w:afterAutospacing="1" w:line="336"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990EFB">
        <w:rPr>
          <w:rFonts w:ascii="Arial" w:eastAsia="Times New Roman" w:hAnsi="Arial" w:cs="Arial"/>
          <w:b/>
          <w:bCs/>
          <w:color w:val="C00000"/>
          <w:sz w:val="28"/>
          <w:szCs w:val="25"/>
        </w:rPr>
        <w:t>Fingerprint</w:t>
      </w:r>
      <w:r w:rsidR="00BA2205">
        <w:rPr>
          <w:rFonts w:ascii="Arial" w:eastAsia="Times New Roman" w:hAnsi="Arial" w:cs="Arial"/>
          <w:b/>
          <w:bCs/>
          <w:color w:val="C00000"/>
          <w:sz w:val="28"/>
          <w:szCs w:val="25"/>
        </w:rPr>
        <w:t xml:space="preserve">: </w:t>
      </w:r>
      <w:r w:rsidR="000269C7" w:rsidRPr="000269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A220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59E5C1DA" w14:textId="00F0093D" w:rsidR="00990EFB" w:rsidRPr="0074116B" w:rsidRDefault="009F379E" w:rsidP="00BA2205">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Super Stop</w:t>
      </w:r>
      <w:r w:rsidR="00990EFB" w:rsidRPr="00990EFB">
        <w:rPr>
          <w:rFonts w:ascii="Arial" w:eastAsia="Times New Roman" w:hAnsi="Arial" w:cs="Arial"/>
          <w:color w:val="000000"/>
          <w:szCs w:val="20"/>
        </w:rPr>
        <w:t xml:space="preserve"> </w:t>
      </w:r>
      <w:r w:rsidRPr="0074116B">
        <w:rPr>
          <w:rFonts w:ascii="Arial" w:eastAsia="Times New Roman" w:hAnsi="Arial" w:cs="Arial"/>
          <w:color w:val="000000"/>
          <w:szCs w:val="20"/>
        </w:rPr>
        <w:t>requires</w:t>
      </w:r>
      <w:r w:rsidR="00990EFB" w:rsidRPr="00990EFB">
        <w:rPr>
          <w:rFonts w:ascii="Arial" w:eastAsia="Times New Roman" w:hAnsi="Arial" w:cs="Arial"/>
          <w:color w:val="000000"/>
          <w:szCs w:val="20"/>
        </w:rPr>
        <w:t xml:space="preserve"> the customer to include a finger or thumb print </w:t>
      </w:r>
      <w:r w:rsidRPr="0074116B">
        <w:rPr>
          <w:rFonts w:ascii="Arial" w:eastAsia="Times New Roman" w:hAnsi="Arial" w:cs="Arial"/>
          <w:color w:val="000000"/>
          <w:szCs w:val="20"/>
        </w:rPr>
        <w:t xml:space="preserve">in our database </w:t>
      </w:r>
      <w:r w:rsidR="00990EFB" w:rsidRPr="00990EFB">
        <w:rPr>
          <w:rFonts w:ascii="Arial" w:eastAsia="Times New Roman" w:hAnsi="Arial" w:cs="Arial"/>
          <w:color w:val="000000"/>
          <w:szCs w:val="20"/>
        </w:rPr>
        <w:t>along with the ID and signature endorsement. If the check clears, there is no issue. However, if the check is returned for insufficient funds or as a stolen or forged check, the fingerprint can be cross-checked for criminal activity. You can include thi</w:t>
      </w:r>
      <w:r w:rsidRPr="0074116B">
        <w:rPr>
          <w:rFonts w:ascii="Arial" w:eastAsia="Times New Roman" w:hAnsi="Arial" w:cs="Arial"/>
          <w:color w:val="000000"/>
          <w:szCs w:val="20"/>
        </w:rPr>
        <w:t>s as a check cashing procedure.</w:t>
      </w:r>
    </w:p>
    <w:p w14:paraId="5E4ABD02" w14:textId="5A0EEB67" w:rsidR="00132703" w:rsidRPr="00990EFB" w:rsidRDefault="00436BF7" w:rsidP="00132703">
      <w:pPr>
        <w:shd w:val="clear" w:color="auto" w:fill="FFFFFF"/>
        <w:spacing w:before="100" w:beforeAutospacing="1" w:after="100" w:afterAutospacing="1" w:line="336" w:lineRule="atLeast"/>
        <w:rPr>
          <w:rFonts w:ascii="Arial" w:eastAsia="Times New Roman" w:hAnsi="Arial" w:cs="Arial"/>
          <w:b/>
          <w:bCs/>
          <w:color w:val="C00000"/>
          <w:sz w:val="28"/>
          <w:szCs w:val="25"/>
        </w:rPr>
      </w:pPr>
      <w:r>
        <w:rPr>
          <w:rFonts w:ascii="Arial" w:eastAsia="Times New Roman" w:hAnsi="Arial" w:cs="Arial"/>
          <w:noProof/>
          <w:color w:val="000000"/>
          <w:szCs w:val="20"/>
        </w:rPr>
        <w:drawing>
          <wp:anchor distT="0" distB="0" distL="114300" distR="114300" simplePos="0" relativeHeight="251720704" behindDoc="0" locked="0" layoutInCell="1" allowOverlap="1" wp14:anchorId="73B0667C" wp14:editId="51589CE1">
            <wp:simplePos x="0" y="0"/>
            <wp:positionH relativeFrom="column">
              <wp:posOffset>5434965</wp:posOffset>
            </wp:positionH>
            <wp:positionV relativeFrom="paragraph">
              <wp:posOffset>22225</wp:posOffset>
            </wp:positionV>
            <wp:extent cx="1813560" cy="819150"/>
            <wp:effectExtent l="0" t="0" r="0" b="0"/>
            <wp:wrapSquare wrapText="bothSides"/>
            <wp:docPr id="16" name="Picture 16" descr="C:\Users\E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56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B2C">
        <w:rPr>
          <w:rFonts w:ascii="Arial" w:eastAsia="Times New Roman" w:hAnsi="Arial" w:cs="Arial"/>
          <w:b/>
          <w:bCs/>
          <w:color w:val="C00000"/>
          <w:sz w:val="28"/>
          <w:szCs w:val="25"/>
        </w:rPr>
        <w:t xml:space="preserve">Taking a picture of the </w:t>
      </w:r>
      <w:r w:rsidR="00132703" w:rsidRPr="0074116B">
        <w:rPr>
          <w:rFonts w:ascii="Arial" w:eastAsia="Times New Roman" w:hAnsi="Arial" w:cs="Arial"/>
          <w:b/>
          <w:bCs/>
          <w:color w:val="C00000"/>
          <w:sz w:val="28"/>
          <w:szCs w:val="25"/>
        </w:rPr>
        <w:t>C</w:t>
      </w:r>
      <w:r w:rsidR="004C5B2C">
        <w:rPr>
          <w:rFonts w:ascii="Arial" w:eastAsia="Times New Roman" w:hAnsi="Arial" w:cs="Arial"/>
          <w:b/>
          <w:bCs/>
          <w:color w:val="C00000"/>
          <w:sz w:val="28"/>
          <w:szCs w:val="25"/>
        </w:rPr>
        <w:t>ustomer</w:t>
      </w:r>
    </w:p>
    <w:p w14:paraId="7441D662" w14:textId="77777777" w:rsidR="009F379E" w:rsidRPr="0074116B" w:rsidRDefault="00132703" w:rsidP="00990EFB">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Super Stop</w:t>
      </w:r>
      <w:r w:rsidRPr="00990EFB">
        <w:rPr>
          <w:rFonts w:ascii="Arial" w:eastAsia="Times New Roman" w:hAnsi="Arial" w:cs="Arial"/>
          <w:color w:val="000000"/>
          <w:szCs w:val="20"/>
        </w:rPr>
        <w:t xml:space="preserve"> </w:t>
      </w:r>
      <w:r w:rsidRPr="0074116B">
        <w:rPr>
          <w:rFonts w:ascii="Arial" w:eastAsia="Times New Roman" w:hAnsi="Arial" w:cs="Arial"/>
          <w:color w:val="000000"/>
          <w:szCs w:val="20"/>
        </w:rPr>
        <w:t>requires taking a current picture to our check cashing returned customers.</w:t>
      </w:r>
    </w:p>
    <w:p w14:paraId="5C56D572" w14:textId="77777777" w:rsidR="00BA2205" w:rsidRDefault="00BA2205" w:rsidP="000D42A9">
      <w:pPr>
        <w:shd w:val="clear" w:color="auto" w:fill="FFFFFF"/>
        <w:spacing w:before="100" w:beforeAutospacing="1" w:after="100" w:afterAutospacing="1" w:line="336" w:lineRule="atLeast"/>
        <w:rPr>
          <w:rFonts w:ascii="Arial" w:eastAsia="Times New Roman" w:hAnsi="Arial" w:cs="Arial"/>
          <w:b/>
          <w:bCs/>
          <w:color w:val="C00000"/>
          <w:sz w:val="28"/>
          <w:szCs w:val="25"/>
        </w:rPr>
      </w:pPr>
    </w:p>
    <w:p w14:paraId="1CCA5395" w14:textId="39891E29" w:rsidR="000D42A9" w:rsidRPr="00990EFB" w:rsidRDefault="000D42A9" w:rsidP="000D42A9">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74116B">
        <w:rPr>
          <w:rFonts w:ascii="Arial" w:eastAsia="Times New Roman" w:hAnsi="Arial" w:cs="Arial"/>
          <w:b/>
          <w:bCs/>
          <w:color w:val="C00000"/>
          <w:sz w:val="28"/>
          <w:szCs w:val="25"/>
        </w:rPr>
        <w:t>Check Fraud Scenarios</w:t>
      </w:r>
      <w:r w:rsidR="00C81EE0" w:rsidRPr="00C81EE0">
        <w:rPr>
          <w:noProof/>
        </w:rPr>
        <w:t xml:space="preserve"> </w:t>
      </w:r>
    </w:p>
    <w:p w14:paraId="18F536D9" w14:textId="222D58BB" w:rsidR="0074116B" w:rsidRPr="0074116B" w:rsidRDefault="000D42A9" w:rsidP="000D42A9">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 xml:space="preserve">When a check is returned and we failed to communicate or get reimbursed for our loss by the customer or the check </w:t>
      </w:r>
      <w:r w:rsidR="0074116B" w:rsidRPr="0074116B">
        <w:rPr>
          <w:rFonts w:ascii="Arial" w:eastAsia="Times New Roman" w:hAnsi="Arial" w:cs="Arial"/>
          <w:color w:val="000000"/>
          <w:szCs w:val="20"/>
        </w:rPr>
        <w:t>issuer</w:t>
      </w:r>
      <w:r w:rsidR="006A0606">
        <w:rPr>
          <w:rFonts w:ascii="Arial" w:eastAsia="Times New Roman" w:hAnsi="Arial" w:cs="Arial"/>
          <w:color w:val="000000"/>
          <w:szCs w:val="20"/>
        </w:rPr>
        <w:t xml:space="preserve"> stated it is fraud,</w:t>
      </w:r>
      <w:r w:rsidR="0074116B" w:rsidRPr="0074116B">
        <w:rPr>
          <w:rFonts w:ascii="Arial" w:eastAsia="Times New Roman" w:hAnsi="Arial" w:cs="Arial"/>
          <w:color w:val="000000"/>
          <w:szCs w:val="20"/>
        </w:rPr>
        <w:t xml:space="preserve"> </w:t>
      </w:r>
      <w:r w:rsidR="0074116B">
        <w:rPr>
          <w:rFonts w:ascii="Arial" w:eastAsia="Times New Roman" w:hAnsi="Arial" w:cs="Arial"/>
          <w:color w:val="000000"/>
          <w:szCs w:val="20"/>
        </w:rPr>
        <w:t xml:space="preserve">the store manager or clerk should proceed with </w:t>
      </w:r>
      <w:r w:rsidR="0074116B" w:rsidRPr="0074116B">
        <w:rPr>
          <w:rFonts w:ascii="Arial" w:eastAsia="Times New Roman" w:hAnsi="Arial" w:cs="Arial"/>
          <w:color w:val="000000"/>
          <w:szCs w:val="20"/>
        </w:rPr>
        <w:t xml:space="preserve">the following: </w:t>
      </w:r>
    </w:p>
    <w:p w14:paraId="1245F3C2" w14:textId="1A9509C2" w:rsidR="000D42A9" w:rsidRDefault="0074116B" w:rsidP="00C27720">
      <w:pPr>
        <w:pStyle w:val="ListParagraph"/>
        <w:numPr>
          <w:ilvl w:val="0"/>
          <w:numId w:val="14"/>
        </w:num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w:t>
      </w:r>
      <w:r w:rsidR="000D42A9" w:rsidRPr="0074116B">
        <w:rPr>
          <w:rFonts w:ascii="Arial" w:eastAsia="Times New Roman" w:hAnsi="Arial" w:cs="Arial"/>
          <w:color w:val="000000"/>
          <w:szCs w:val="20"/>
        </w:rPr>
        <w:t xml:space="preserve">tore manager </w:t>
      </w:r>
      <w:r>
        <w:rPr>
          <w:rFonts w:ascii="Arial" w:eastAsia="Times New Roman" w:hAnsi="Arial" w:cs="Arial"/>
          <w:color w:val="000000"/>
          <w:szCs w:val="20"/>
        </w:rPr>
        <w:t xml:space="preserve">or clerk must </w:t>
      </w:r>
      <w:r w:rsidR="000D42A9" w:rsidRPr="0074116B">
        <w:rPr>
          <w:rFonts w:ascii="Arial" w:eastAsia="Times New Roman" w:hAnsi="Arial" w:cs="Arial"/>
          <w:color w:val="000000"/>
          <w:szCs w:val="20"/>
        </w:rPr>
        <w:t>call Louisville Check Fraud unit at:</w:t>
      </w:r>
      <w:r>
        <w:rPr>
          <w:rFonts w:ascii="Arial" w:eastAsia="Times New Roman" w:hAnsi="Arial" w:cs="Arial"/>
          <w:color w:val="000000"/>
          <w:szCs w:val="20"/>
        </w:rPr>
        <w:t xml:space="preserve"> </w:t>
      </w:r>
      <w:r w:rsidRPr="00E14C25">
        <w:rPr>
          <w:rFonts w:ascii="Arial" w:eastAsia="Times New Roman" w:hAnsi="Arial" w:cs="Arial"/>
          <w:color w:val="000000"/>
          <w:szCs w:val="20"/>
          <w:highlight w:val="yellow"/>
        </w:rPr>
        <w:t>(502)</w:t>
      </w:r>
      <w:r w:rsidR="00E14C25" w:rsidRPr="00E14C25">
        <w:rPr>
          <w:rFonts w:ascii="Arial" w:eastAsia="Times New Roman" w:hAnsi="Arial" w:cs="Arial"/>
          <w:color w:val="000000"/>
          <w:szCs w:val="20"/>
          <w:highlight w:val="yellow"/>
        </w:rPr>
        <w:t xml:space="preserve"> </w:t>
      </w:r>
      <w:r w:rsidR="006A0606">
        <w:rPr>
          <w:rFonts w:ascii="Arial" w:eastAsia="Times New Roman" w:hAnsi="Arial" w:cs="Arial"/>
          <w:color w:val="000000"/>
          <w:szCs w:val="20"/>
          <w:highlight w:val="yellow"/>
        </w:rPr>
        <w:t>574</w:t>
      </w:r>
      <w:r w:rsidR="00E14C25" w:rsidRPr="00E14C25">
        <w:rPr>
          <w:rFonts w:ascii="Arial" w:eastAsia="Times New Roman" w:hAnsi="Arial" w:cs="Arial"/>
          <w:color w:val="000000"/>
          <w:szCs w:val="20"/>
          <w:highlight w:val="yellow"/>
        </w:rPr>
        <w:t>-</w:t>
      </w:r>
      <w:r w:rsidR="006A0606">
        <w:rPr>
          <w:rFonts w:ascii="Arial" w:eastAsia="Times New Roman" w:hAnsi="Arial" w:cs="Arial"/>
          <w:color w:val="000000"/>
          <w:szCs w:val="20"/>
          <w:highlight w:val="yellow"/>
        </w:rPr>
        <w:t>2133</w:t>
      </w:r>
      <w:r>
        <w:rPr>
          <w:rFonts w:ascii="Arial" w:eastAsia="Times New Roman" w:hAnsi="Arial" w:cs="Arial"/>
          <w:color w:val="000000"/>
          <w:szCs w:val="20"/>
        </w:rPr>
        <w:t xml:space="preserve"> </w:t>
      </w:r>
    </w:p>
    <w:p w14:paraId="20A5138C" w14:textId="77777777" w:rsidR="0074116B" w:rsidRPr="00343830" w:rsidRDefault="0074116B" w:rsidP="00C27720">
      <w:pPr>
        <w:pStyle w:val="ListParagraph"/>
        <w:numPr>
          <w:ilvl w:val="0"/>
          <w:numId w:val="14"/>
        </w:num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 xml:space="preserve">Prepare </w:t>
      </w:r>
      <w:r>
        <w:rPr>
          <w:rFonts w:ascii="Arial" w:eastAsia="Times New Roman" w:hAnsi="Arial" w:cs="Arial"/>
          <w:color w:val="000000"/>
          <w:szCs w:val="20"/>
        </w:rPr>
        <w:t>2</w:t>
      </w:r>
      <w:r w:rsidRPr="0074116B">
        <w:rPr>
          <w:rFonts w:ascii="Arial" w:eastAsia="Times New Roman" w:hAnsi="Arial" w:cs="Arial"/>
          <w:color w:val="000000"/>
          <w:szCs w:val="20"/>
        </w:rPr>
        <w:t xml:space="preserve"> complete check transaction </w:t>
      </w:r>
      <w:r w:rsidR="008F7B08" w:rsidRPr="0074116B">
        <w:rPr>
          <w:rFonts w:ascii="Arial" w:eastAsia="Times New Roman" w:hAnsi="Arial" w:cs="Arial"/>
          <w:color w:val="000000"/>
          <w:szCs w:val="20"/>
        </w:rPr>
        <w:t>reports</w:t>
      </w:r>
      <w:r w:rsidRPr="0074116B">
        <w:rPr>
          <w:rFonts w:ascii="Arial" w:eastAsia="Times New Roman" w:hAnsi="Arial" w:cs="Arial"/>
          <w:color w:val="000000"/>
          <w:szCs w:val="20"/>
        </w:rPr>
        <w:t xml:space="preserve"> </w:t>
      </w:r>
      <w:r>
        <w:rPr>
          <w:rFonts w:ascii="Arial" w:eastAsia="Times New Roman" w:hAnsi="Arial" w:cs="Arial"/>
          <w:color w:val="000000"/>
          <w:szCs w:val="20"/>
        </w:rPr>
        <w:t xml:space="preserve">from our check cashing system </w:t>
      </w:r>
      <w:r w:rsidRPr="0074116B">
        <w:rPr>
          <w:rFonts w:ascii="Arial" w:eastAsia="Times New Roman" w:hAnsi="Arial" w:cs="Arial"/>
          <w:color w:val="000000"/>
          <w:szCs w:val="20"/>
        </w:rPr>
        <w:t xml:space="preserve">including all customer </w:t>
      </w:r>
      <w:r>
        <w:rPr>
          <w:rFonts w:ascii="Arial" w:eastAsia="Times New Roman" w:hAnsi="Arial" w:cs="Arial"/>
          <w:color w:val="000000"/>
          <w:szCs w:val="20"/>
        </w:rPr>
        <w:t>and check information. A copy goes to the Fraud unit and the second for our internal filling.</w:t>
      </w:r>
    </w:p>
    <w:p w14:paraId="77EBB2EE" w14:textId="77777777" w:rsidR="006F2C6B" w:rsidRPr="006F2C6B" w:rsidRDefault="006F2C6B" w:rsidP="006F2C6B">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6F2C6B">
        <w:rPr>
          <w:rFonts w:ascii="Arial" w:eastAsia="Times New Roman" w:hAnsi="Arial" w:cs="Arial"/>
          <w:b/>
          <w:bCs/>
          <w:color w:val="C00000"/>
          <w:sz w:val="28"/>
          <w:szCs w:val="25"/>
        </w:rPr>
        <w:t xml:space="preserve">Check </w:t>
      </w:r>
      <w:r>
        <w:rPr>
          <w:rFonts w:ascii="Arial" w:eastAsia="Times New Roman" w:hAnsi="Arial" w:cs="Arial"/>
          <w:b/>
          <w:bCs/>
          <w:color w:val="C00000"/>
          <w:sz w:val="28"/>
          <w:szCs w:val="25"/>
        </w:rPr>
        <w:t>Drops and deposits</w:t>
      </w:r>
    </w:p>
    <w:p w14:paraId="283C42D5" w14:textId="77777777" w:rsidR="00990EFB" w:rsidRPr="006F2C6B" w:rsidRDefault="006F2C6B" w:rsidP="006F2C6B">
      <w:pPr>
        <w:shd w:val="clear" w:color="auto" w:fill="FFFFFF"/>
        <w:spacing w:before="100" w:beforeAutospacing="1" w:after="100" w:afterAutospacing="1" w:line="336" w:lineRule="atLeast"/>
        <w:rPr>
          <w:rFonts w:ascii="Arial" w:eastAsia="Times New Roman" w:hAnsi="Arial" w:cs="Arial"/>
          <w:color w:val="000000"/>
          <w:szCs w:val="20"/>
        </w:rPr>
      </w:pPr>
      <w:r w:rsidRPr="006F2C6B">
        <w:rPr>
          <w:rFonts w:ascii="Arial" w:eastAsia="Times New Roman" w:hAnsi="Arial" w:cs="Arial"/>
          <w:color w:val="000000"/>
          <w:szCs w:val="20"/>
        </w:rPr>
        <w:t xml:space="preserve">When a check is </w:t>
      </w:r>
      <w:r>
        <w:rPr>
          <w:rFonts w:ascii="Arial" w:eastAsia="Times New Roman" w:hAnsi="Arial" w:cs="Arial"/>
          <w:color w:val="000000"/>
          <w:szCs w:val="20"/>
        </w:rPr>
        <w:t>cashed it will have to be dropped into our safe immediately as soon as possible and after cash reconciliation all checks MUST be deposited in the bank account to get credited as fast as possible.</w:t>
      </w:r>
    </w:p>
    <w:p w14:paraId="2ADCAE49" w14:textId="2C3FB12E" w:rsidR="003570D4" w:rsidRPr="006F2C6B" w:rsidRDefault="000E726C" w:rsidP="003570D4">
      <w:pPr>
        <w:shd w:val="clear" w:color="auto" w:fill="FFFFFF"/>
        <w:spacing w:before="100" w:beforeAutospacing="1" w:after="100" w:afterAutospacing="1" w:line="336" w:lineRule="atLeast"/>
        <w:rPr>
          <w:rFonts w:ascii="Arial" w:eastAsia="Times New Roman" w:hAnsi="Arial" w:cs="Arial"/>
          <w:b/>
          <w:bCs/>
          <w:color w:val="C00000"/>
          <w:sz w:val="28"/>
          <w:szCs w:val="25"/>
        </w:rPr>
      </w:pPr>
      <w:r>
        <w:rPr>
          <w:rFonts w:ascii="Arial" w:eastAsia="Times New Roman" w:hAnsi="Arial" w:cs="Arial"/>
          <w:b/>
          <w:bCs/>
          <w:noProof/>
          <w:color w:val="C00000"/>
          <w:sz w:val="28"/>
          <w:szCs w:val="25"/>
        </w:rPr>
        <w:drawing>
          <wp:anchor distT="0" distB="0" distL="114300" distR="114300" simplePos="0" relativeHeight="251703296" behindDoc="0" locked="0" layoutInCell="1" allowOverlap="1" wp14:anchorId="4F874B10" wp14:editId="54EBFDC7">
            <wp:simplePos x="0" y="0"/>
            <wp:positionH relativeFrom="column">
              <wp:posOffset>5334000</wp:posOffset>
            </wp:positionH>
            <wp:positionV relativeFrom="paragraph">
              <wp:posOffset>61595</wp:posOffset>
            </wp:positionV>
            <wp:extent cx="1527810" cy="1400175"/>
            <wp:effectExtent l="0" t="0" r="0" b="9525"/>
            <wp:wrapSquare wrapText="bothSides"/>
            <wp:docPr id="41" name="Picture 41" descr="C:\Users\Ed\Desktop\Western Union\Documents\Signs\Check_cashing_santa_cruz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Desktop\Western Union\Documents\Signs\Check_cashing_santa_cruz_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781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0D4">
        <w:rPr>
          <w:rFonts w:ascii="Arial" w:eastAsia="Times New Roman" w:hAnsi="Arial" w:cs="Arial"/>
          <w:b/>
          <w:bCs/>
          <w:color w:val="C00000"/>
          <w:sz w:val="28"/>
          <w:szCs w:val="25"/>
        </w:rPr>
        <w:t>CTR Preparations</w:t>
      </w:r>
    </w:p>
    <w:p w14:paraId="6F16F63E" w14:textId="67E99148" w:rsidR="003570D4" w:rsidRPr="00F733AD" w:rsidRDefault="003570D4" w:rsidP="003570D4">
      <w:pPr>
        <w:shd w:val="clear" w:color="auto" w:fill="FFFFFF"/>
        <w:spacing w:before="100" w:beforeAutospacing="1" w:after="100" w:afterAutospacing="1" w:line="336" w:lineRule="atLeast"/>
        <w:rPr>
          <w:rFonts w:ascii="Arial" w:eastAsia="Times New Roman" w:hAnsi="Arial" w:cs="Arial"/>
          <w:b/>
          <w:bCs/>
          <w:color w:val="FF0000"/>
          <w:szCs w:val="20"/>
        </w:rPr>
      </w:pPr>
      <w:r w:rsidRPr="006F2C6B">
        <w:rPr>
          <w:rFonts w:ascii="Arial" w:eastAsia="Times New Roman" w:hAnsi="Arial" w:cs="Arial"/>
          <w:color w:val="000000"/>
          <w:szCs w:val="20"/>
        </w:rPr>
        <w:t xml:space="preserve">When </w:t>
      </w:r>
      <w:r>
        <w:rPr>
          <w:rFonts w:ascii="Arial" w:eastAsia="Times New Roman" w:hAnsi="Arial" w:cs="Arial"/>
          <w:color w:val="000000"/>
          <w:szCs w:val="20"/>
        </w:rPr>
        <w:t>to file a CTR:</w:t>
      </w:r>
      <w:r w:rsidR="00F733AD">
        <w:rPr>
          <w:rFonts w:ascii="Arial" w:eastAsia="Times New Roman" w:hAnsi="Arial" w:cs="Arial"/>
          <w:color w:val="000000"/>
          <w:szCs w:val="20"/>
        </w:rPr>
        <w:t xml:space="preserve"> </w:t>
      </w:r>
      <w:r w:rsidR="00F733AD" w:rsidRPr="00F733AD">
        <w:rPr>
          <w:rFonts w:ascii="Arial" w:eastAsia="Times New Roman" w:hAnsi="Arial" w:cs="Arial"/>
          <w:b/>
          <w:bCs/>
          <w:color w:val="FF0000"/>
          <w:szCs w:val="20"/>
        </w:rPr>
        <w:t>WE DO NOT CASH CHECKS OVER $999</w:t>
      </w:r>
    </w:p>
    <w:p w14:paraId="5EF18C8D" w14:textId="34FF0D81" w:rsidR="003570D4" w:rsidRDefault="003570D4" w:rsidP="00C27720">
      <w:pPr>
        <w:pStyle w:val="ListParagraph"/>
        <w:numPr>
          <w:ilvl w:val="0"/>
          <w:numId w:val="15"/>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 xml:space="preserve">If a customer </w:t>
      </w:r>
      <w:r w:rsidR="003B6656">
        <w:rPr>
          <w:rFonts w:ascii="Arial" w:eastAsia="Times New Roman" w:hAnsi="Arial" w:cs="Arial"/>
          <w:color w:val="000000"/>
          <w:szCs w:val="20"/>
        </w:rPr>
        <w:t>brings</w:t>
      </w:r>
      <w:r>
        <w:rPr>
          <w:rFonts w:ascii="Arial" w:eastAsia="Times New Roman" w:hAnsi="Arial" w:cs="Arial"/>
          <w:color w:val="000000"/>
          <w:szCs w:val="20"/>
        </w:rPr>
        <w:t xml:space="preserve"> a check that is more than $10,000 or more.</w:t>
      </w:r>
    </w:p>
    <w:p w14:paraId="73A9E9F1" w14:textId="5B941904" w:rsidR="003570D4" w:rsidRDefault="003570D4" w:rsidP="00C27720">
      <w:pPr>
        <w:pStyle w:val="ListParagraph"/>
        <w:numPr>
          <w:ilvl w:val="0"/>
          <w:numId w:val="15"/>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 xml:space="preserve">If a customer </w:t>
      </w:r>
      <w:r w:rsidR="009A140B">
        <w:rPr>
          <w:rFonts w:ascii="Arial" w:eastAsia="Times New Roman" w:hAnsi="Arial" w:cs="Arial"/>
          <w:color w:val="000000"/>
          <w:szCs w:val="20"/>
        </w:rPr>
        <w:t>brings</w:t>
      </w:r>
      <w:r>
        <w:rPr>
          <w:rFonts w:ascii="Arial" w:eastAsia="Times New Roman" w:hAnsi="Arial" w:cs="Arial"/>
          <w:color w:val="000000"/>
          <w:szCs w:val="20"/>
        </w:rPr>
        <w:t xml:space="preserve"> 2 checks totaling $10,000 or more.</w:t>
      </w:r>
    </w:p>
    <w:p w14:paraId="71148EC9" w14:textId="77777777" w:rsidR="00BA2205" w:rsidRDefault="00BA2205" w:rsidP="009622BC">
      <w:pPr>
        <w:shd w:val="clear" w:color="auto" w:fill="FFFFFF"/>
        <w:spacing w:before="100" w:beforeAutospacing="1" w:after="100" w:afterAutospacing="1" w:line="336" w:lineRule="atLeast"/>
        <w:rPr>
          <w:rFonts w:ascii="Arial" w:eastAsia="Times New Roman" w:hAnsi="Arial" w:cs="Arial"/>
          <w:b/>
          <w:bCs/>
          <w:color w:val="C00000"/>
          <w:sz w:val="28"/>
          <w:szCs w:val="25"/>
        </w:rPr>
      </w:pPr>
    </w:p>
    <w:p w14:paraId="0C3BAD30" w14:textId="77777777" w:rsidR="009A140B" w:rsidRDefault="009A140B" w:rsidP="009622BC">
      <w:pPr>
        <w:shd w:val="clear" w:color="auto" w:fill="FFFFFF"/>
        <w:spacing w:before="100" w:beforeAutospacing="1" w:after="100" w:afterAutospacing="1" w:line="336" w:lineRule="atLeast"/>
        <w:rPr>
          <w:rFonts w:ascii="Arial" w:eastAsia="Times New Roman" w:hAnsi="Arial" w:cs="Arial"/>
          <w:b/>
          <w:bCs/>
          <w:color w:val="C00000"/>
          <w:sz w:val="28"/>
          <w:szCs w:val="25"/>
        </w:rPr>
      </w:pPr>
    </w:p>
    <w:p w14:paraId="5880B1E5" w14:textId="215D1D59" w:rsidR="009622BC" w:rsidRPr="006F2C6B" w:rsidRDefault="009622BC" w:rsidP="009622BC">
      <w:pPr>
        <w:shd w:val="clear" w:color="auto" w:fill="FFFFFF"/>
        <w:spacing w:before="100" w:beforeAutospacing="1" w:after="100" w:afterAutospacing="1" w:line="336" w:lineRule="atLeast"/>
        <w:rPr>
          <w:rFonts w:ascii="Arial" w:eastAsia="Times New Roman" w:hAnsi="Arial" w:cs="Arial"/>
          <w:b/>
          <w:bCs/>
          <w:color w:val="C00000"/>
          <w:sz w:val="28"/>
          <w:szCs w:val="25"/>
        </w:rPr>
      </w:pPr>
      <w:r>
        <w:rPr>
          <w:rFonts w:ascii="Arial" w:eastAsia="Times New Roman" w:hAnsi="Arial" w:cs="Arial"/>
          <w:b/>
          <w:bCs/>
          <w:color w:val="C00000"/>
          <w:sz w:val="28"/>
          <w:szCs w:val="25"/>
        </w:rPr>
        <w:lastRenderedPageBreak/>
        <w:t>Cashing Money Orders</w:t>
      </w:r>
    </w:p>
    <w:p w14:paraId="5C357508" w14:textId="2C92328C" w:rsidR="009622BC" w:rsidRPr="006A0606" w:rsidRDefault="009622BC" w:rsidP="009622BC">
      <w:pPr>
        <w:shd w:val="clear" w:color="auto" w:fill="FFFFFF"/>
        <w:spacing w:before="100" w:beforeAutospacing="1" w:after="100" w:afterAutospacing="1" w:line="336" w:lineRule="atLeast"/>
        <w:rPr>
          <w:rFonts w:ascii="Arial" w:eastAsia="Times New Roman" w:hAnsi="Arial" w:cs="Arial"/>
          <w:color w:val="000000"/>
          <w:sz w:val="18"/>
          <w:szCs w:val="16"/>
        </w:rPr>
      </w:pPr>
      <w:r>
        <w:rPr>
          <w:rFonts w:ascii="Arial" w:eastAsia="Times New Roman" w:hAnsi="Arial" w:cs="Arial"/>
          <w:color w:val="000000"/>
          <w:szCs w:val="20"/>
        </w:rPr>
        <w:t>When to cash a money order:</w:t>
      </w:r>
      <w:r w:rsidR="006A0606">
        <w:rPr>
          <w:rFonts w:ascii="Arial" w:eastAsia="Times New Roman" w:hAnsi="Arial" w:cs="Arial"/>
          <w:color w:val="000000"/>
          <w:szCs w:val="20"/>
        </w:rPr>
        <w:t xml:space="preserve"> </w:t>
      </w:r>
      <w:r w:rsidR="006A0606" w:rsidRPr="00CC4720">
        <w:rPr>
          <w:rFonts w:ascii="Arial" w:eastAsia="Times New Roman" w:hAnsi="Arial" w:cs="Arial"/>
          <w:color w:val="FF0000"/>
          <w:sz w:val="18"/>
          <w:szCs w:val="16"/>
        </w:rPr>
        <w:t>ONLY IF MONEY ORDER IS PURCHASED FROM OUR STORE</w:t>
      </w:r>
    </w:p>
    <w:p w14:paraId="09D7A1C1" w14:textId="77777777" w:rsidR="009622BC"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 MUST be blank and not filled out</w:t>
      </w:r>
    </w:p>
    <w:p w14:paraId="30652788" w14:textId="36DAEAEB" w:rsidR="009622BC"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 MUST have the stub that is attached to it.</w:t>
      </w:r>
    </w:p>
    <w:p w14:paraId="33AA4BA6" w14:textId="2DC9DE5A" w:rsidR="009622BC"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Customer must have valid identification.</w:t>
      </w:r>
    </w:p>
    <w:p w14:paraId="2724DE79" w14:textId="064A43E4" w:rsidR="00A77911"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orders are not processed into our check cashing system beca</w:t>
      </w:r>
      <w:r w:rsidR="00F73074">
        <w:rPr>
          <w:rFonts w:ascii="Arial" w:eastAsia="Times New Roman" w:hAnsi="Arial" w:cs="Arial"/>
          <w:color w:val="000000"/>
          <w:szCs w:val="20"/>
        </w:rPr>
        <w:t>use they are not payroll checks.</w:t>
      </w:r>
    </w:p>
    <w:p w14:paraId="4C778027" w14:textId="77777777" w:rsidR="00F73074" w:rsidRPr="00312699" w:rsidRDefault="00F73074"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1F497D" w:themeColor="text2"/>
          <w:szCs w:val="20"/>
        </w:rPr>
      </w:pPr>
      <w:r w:rsidRPr="00312699">
        <w:rPr>
          <w:rFonts w:ascii="Arial" w:eastAsia="Times New Roman" w:hAnsi="Arial" w:cs="Arial"/>
          <w:color w:val="1F497D" w:themeColor="text2"/>
          <w:szCs w:val="20"/>
        </w:rPr>
        <w:t>Do not cash money orders exceeding $500.00 dollars.</w:t>
      </w:r>
    </w:p>
    <w:p w14:paraId="1F7C3ADA" w14:textId="04D4E5E5" w:rsidR="00A77911" w:rsidRPr="00A77911" w:rsidRDefault="00A77911" w:rsidP="00A7791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b/>
          <w:bCs/>
          <w:color w:val="C00000"/>
          <w:sz w:val="28"/>
          <w:szCs w:val="25"/>
        </w:rPr>
        <w:t xml:space="preserve">Employee Responsibility for returned checks </w:t>
      </w:r>
    </w:p>
    <w:p w14:paraId="7BEA7922" w14:textId="77777777" w:rsidR="00A20AE1" w:rsidRDefault="00A77911" w:rsidP="00A77911">
      <w:pPr>
        <w:shd w:val="clear" w:color="auto" w:fill="FFFFFF"/>
        <w:spacing w:before="100" w:beforeAutospacing="1" w:after="100" w:afterAutospacing="1" w:line="336" w:lineRule="atLeast"/>
        <w:rPr>
          <w:rFonts w:ascii="Arial" w:eastAsia="Times New Roman" w:hAnsi="Arial" w:cs="Arial"/>
          <w:color w:val="000000"/>
          <w:szCs w:val="20"/>
        </w:rPr>
      </w:pPr>
      <w:r w:rsidRPr="006F2C6B">
        <w:rPr>
          <w:rFonts w:ascii="Arial" w:eastAsia="Times New Roman" w:hAnsi="Arial" w:cs="Arial"/>
          <w:color w:val="000000"/>
          <w:szCs w:val="20"/>
        </w:rPr>
        <w:t xml:space="preserve">When a check is </w:t>
      </w:r>
      <w:r>
        <w:rPr>
          <w:rFonts w:ascii="Arial" w:eastAsia="Times New Roman" w:hAnsi="Arial" w:cs="Arial"/>
          <w:color w:val="000000"/>
          <w:szCs w:val="20"/>
        </w:rPr>
        <w:t xml:space="preserve">returned for any reason due to clerk error Super Stop reserve the right to charge clerk for the full amount of the check including any charges that might occur </w:t>
      </w:r>
      <w:r w:rsidR="00E4338C">
        <w:rPr>
          <w:rFonts w:ascii="Arial" w:eastAsia="Times New Roman" w:hAnsi="Arial" w:cs="Arial"/>
          <w:color w:val="000000"/>
          <w:szCs w:val="20"/>
        </w:rPr>
        <w:t xml:space="preserve">by </w:t>
      </w:r>
      <w:r>
        <w:rPr>
          <w:rFonts w:ascii="Arial" w:eastAsia="Times New Roman" w:hAnsi="Arial" w:cs="Arial"/>
          <w:color w:val="000000"/>
          <w:szCs w:val="20"/>
        </w:rPr>
        <w:t>our financial institution</w:t>
      </w:r>
    </w:p>
    <w:p w14:paraId="6D36198A" w14:textId="77777777" w:rsidR="00761E1C" w:rsidRPr="000244EC" w:rsidRDefault="00761E1C" w:rsidP="000244EC">
      <w:pPr>
        <w:autoSpaceDE w:val="0"/>
        <w:autoSpaceDN w:val="0"/>
        <w:adjustRightInd w:val="0"/>
        <w:spacing w:after="0" w:line="240" w:lineRule="auto"/>
        <w:rPr>
          <w:rFonts w:ascii="Century Gothic" w:hAnsi="Century Gothic" w:cs="Century Gothic"/>
          <w:color w:val="C00000"/>
          <w:sz w:val="24"/>
          <w:szCs w:val="20"/>
        </w:rPr>
      </w:pPr>
      <w:r w:rsidRPr="000244EC">
        <w:rPr>
          <w:rFonts w:ascii="Century Gothic" w:hAnsi="Century Gothic" w:cs="Century Gothic"/>
          <w:b/>
          <w:bCs/>
          <w:color w:val="C00000"/>
          <w:sz w:val="24"/>
          <w:szCs w:val="20"/>
        </w:rPr>
        <w:t xml:space="preserve">RECORD DISPOSAL REQUIREMENTS UNDER THE BUSINESS ADMINISTRATION ACT </w:t>
      </w:r>
    </w:p>
    <w:p w14:paraId="4F7EBDA4" w14:textId="77777777" w:rsidR="000244EC" w:rsidRDefault="000244EC" w:rsidP="00761E1C">
      <w:pPr>
        <w:autoSpaceDE w:val="0"/>
        <w:autoSpaceDN w:val="0"/>
        <w:adjustRightInd w:val="0"/>
        <w:spacing w:after="0" w:line="240" w:lineRule="auto"/>
        <w:jc w:val="both"/>
        <w:rPr>
          <w:rFonts w:ascii="Century Gothic" w:hAnsi="Century Gothic" w:cs="Century Gothic"/>
          <w:color w:val="000000"/>
          <w:sz w:val="20"/>
          <w:szCs w:val="20"/>
        </w:rPr>
      </w:pPr>
    </w:p>
    <w:p w14:paraId="4C3E15D1" w14:textId="77777777" w:rsidR="000244EC" w:rsidRDefault="000244EC" w:rsidP="00761E1C">
      <w:p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All Employees must understand </w:t>
      </w:r>
      <w:r w:rsidR="00761E1C" w:rsidRPr="00ED1600">
        <w:rPr>
          <w:rFonts w:ascii="Century Gothic" w:hAnsi="Century Gothic" w:cs="Century Gothic"/>
          <w:color w:val="000000"/>
          <w:sz w:val="20"/>
          <w:szCs w:val="20"/>
        </w:rPr>
        <w:t xml:space="preserve">the proper disposal of </w:t>
      </w:r>
      <w:r>
        <w:rPr>
          <w:rFonts w:ascii="Century Gothic" w:hAnsi="Century Gothic" w:cs="Century Gothic"/>
          <w:color w:val="000000"/>
          <w:sz w:val="20"/>
          <w:szCs w:val="20"/>
        </w:rPr>
        <w:t>Super Stop</w:t>
      </w:r>
      <w:r w:rsidR="00761E1C" w:rsidRPr="00ED1600">
        <w:rPr>
          <w:rFonts w:ascii="Century Gothic" w:hAnsi="Century Gothic" w:cs="Century Gothic"/>
          <w:color w:val="000000"/>
          <w:sz w:val="20"/>
          <w:szCs w:val="20"/>
        </w:rPr>
        <w:t xml:space="preserve"> records that contain the following:</w:t>
      </w:r>
    </w:p>
    <w:p w14:paraId="04D7D995" w14:textId="77777777"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S</w:t>
      </w:r>
      <w:r w:rsidR="00761E1C" w:rsidRPr="000244EC">
        <w:rPr>
          <w:rFonts w:ascii="Century Gothic" w:hAnsi="Century Gothic" w:cs="Century Gothic"/>
          <w:color w:val="000000"/>
          <w:sz w:val="20"/>
          <w:szCs w:val="20"/>
        </w:rPr>
        <w:t>ensitive information about a customer’s medical condition</w:t>
      </w:r>
    </w:p>
    <w:p w14:paraId="67C2D6C2" w14:textId="77777777"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C</w:t>
      </w:r>
      <w:r w:rsidR="00761E1C" w:rsidRPr="000244EC">
        <w:rPr>
          <w:rFonts w:ascii="Century Gothic" w:hAnsi="Century Gothic" w:cs="Century Gothic"/>
          <w:color w:val="000000"/>
          <w:sz w:val="20"/>
          <w:szCs w:val="20"/>
        </w:rPr>
        <w:t xml:space="preserve">ertain financial data relating to a customer’s account or transaction with </w:t>
      </w:r>
      <w:r>
        <w:rPr>
          <w:rFonts w:ascii="Century Gothic" w:hAnsi="Century Gothic" w:cs="Century Gothic"/>
          <w:color w:val="000000"/>
          <w:sz w:val="20"/>
          <w:szCs w:val="20"/>
        </w:rPr>
        <w:t>Super Stop</w:t>
      </w:r>
    </w:p>
    <w:p w14:paraId="38B5C212" w14:textId="3546F09F"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D</w:t>
      </w:r>
      <w:r w:rsidR="00761E1C" w:rsidRPr="000244EC">
        <w:rPr>
          <w:rFonts w:ascii="Century Gothic" w:hAnsi="Century Gothic" w:cs="Century Gothic"/>
          <w:color w:val="000000"/>
          <w:sz w:val="20"/>
          <w:szCs w:val="20"/>
        </w:rPr>
        <w:t xml:space="preserve">ata provided by a customer to </w:t>
      </w:r>
      <w:r>
        <w:rPr>
          <w:rFonts w:ascii="Century Gothic" w:hAnsi="Century Gothic" w:cs="Century Gothic"/>
          <w:color w:val="000000"/>
          <w:sz w:val="20"/>
          <w:szCs w:val="20"/>
        </w:rPr>
        <w:t>Super Stop</w:t>
      </w:r>
      <w:r w:rsidR="00761E1C" w:rsidRPr="000244EC">
        <w:rPr>
          <w:rFonts w:ascii="Century Gothic" w:hAnsi="Century Gothic" w:cs="Century Gothic"/>
          <w:color w:val="000000"/>
          <w:sz w:val="20"/>
          <w:szCs w:val="20"/>
        </w:rPr>
        <w:t xml:space="preserve"> upon </w:t>
      </w:r>
      <w:r>
        <w:rPr>
          <w:rFonts w:ascii="Century Gothic" w:hAnsi="Century Gothic" w:cs="Century Gothic"/>
          <w:color w:val="000000"/>
          <w:sz w:val="20"/>
          <w:szCs w:val="20"/>
        </w:rPr>
        <w:t>any financial transaction.</w:t>
      </w:r>
    </w:p>
    <w:p w14:paraId="2FE2EE1A" w14:textId="77777777"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D</w:t>
      </w:r>
      <w:r w:rsidR="00761E1C" w:rsidRPr="000244EC">
        <w:rPr>
          <w:rFonts w:ascii="Century Gothic" w:hAnsi="Century Gothic" w:cs="Century Gothic"/>
          <w:color w:val="000000"/>
          <w:sz w:val="20"/>
          <w:szCs w:val="20"/>
        </w:rPr>
        <w:t xml:space="preserve">ata about a customer’s federal, state, or local tax return. </w:t>
      </w:r>
    </w:p>
    <w:p w14:paraId="2FD532D0" w14:textId="77777777" w:rsidR="000244EC" w:rsidRDefault="000244EC" w:rsidP="000244EC">
      <w:pPr>
        <w:autoSpaceDE w:val="0"/>
        <w:autoSpaceDN w:val="0"/>
        <w:adjustRightInd w:val="0"/>
        <w:spacing w:after="0" w:line="240" w:lineRule="auto"/>
        <w:jc w:val="both"/>
        <w:rPr>
          <w:rFonts w:ascii="Century Gothic" w:hAnsi="Century Gothic" w:cs="Century Gothic"/>
          <w:color w:val="000000"/>
          <w:sz w:val="20"/>
          <w:szCs w:val="20"/>
        </w:rPr>
      </w:pPr>
    </w:p>
    <w:p w14:paraId="210B2776" w14:textId="77777777" w:rsidR="00761E1C" w:rsidRPr="000244EC" w:rsidRDefault="000244EC" w:rsidP="000244EC">
      <w:p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O</w:t>
      </w:r>
      <w:r w:rsidR="00761E1C" w:rsidRPr="000244EC">
        <w:rPr>
          <w:rFonts w:ascii="Century Gothic" w:hAnsi="Century Gothic" w:cs="Century Gothic"/>
          <w:color w:val="000000"/>
          <w:sz w:val="20"/>
          <w:szCs w:val="20"/>
        </w:rPr>
        <w:t xml:space="preserve">nce such records are no longer needed, </w:t>
      </w:r>
      <w:r>
        <w:rPr>
          <w:rFonts w:ascii="Century Gothic" w:hAnsi="Century Gothic" w:cs="Century Gothic"/>
          <w:color w:val="000000"/>
          <w:sz w:val="20"/>
          <w:szCs w:val="20"/>
        </w:rPr>
        <w:t>Super Stop</w:t>
      </w:r>
      <w:r w:rsidR="00761E1C" w:rsidRPr="000244EC">
        <w:rPr>
          <w:rFonts w:ascii="Century Gothic" w:hAnsi="Century Gothic" w:cs="Century Gothic"/>
          <w:color w:val="000000"/>
          <w:sz w:val="20"/>
          <w:szCs w:val="20"/>
        </w:rPr>
        <w:t xml:space="preserve"> must do one of the following before discarding them: </w:t>
      </w:r>
    </w:p>
    <w:p w14:paraId="43F5A1CC" w14:textId="77777777" w:rsidR="000244EC" w:rsidRDefault="000244E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Pr>
          <w:rFonts w:ascii="Calibri" w:hAnsi="Calibri" w:cs="Calibri"/>
          <w:color w:val="323232"/>
        </w:rPr>
        <w:t>Shred the record</w:t>
      </w:r>
    </w:p>
    <w:p w14:paraId="414CF756" w14:textId="77777777" w:rsidR="00EB3EA0" w:rsidRDefault="00761E1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sidRPr="000244EC">
        <w:rPr>
          <w:rFonts w:ascii="Calibri" w:hAnsi="Calibri" w:cs="Calibri"/>
          <w:color w:val="323232"/>
        </w:rPr>
        <w:t>Erase the personal infor</w:t>
      </w:r>
      <w:r w:rsidR="000244EC">
        <w:rPr>
          <w:rFonts w:ascii="Calibri" w:hAnsi="Calibri" w:cs="Calibri"/>
          <w:color w:val="323232"/>
        </w:rPr>
        <w:t>mation contained in the record</w:t>
      </w:r>
    </w:p>
    <w:p w14:paraId="40B96B1E" w14:textId="77777777" w:rsidR="00EB3EA0" w:rsidRDefault="00761E1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sidRPr="00EB3EA0">
        <w:rPr>
          <w:rFonts w:ascii="Calibri" w:hAnsi="Calibri" w:cs="Calibri"/>
          <w:color w:val="323232"/>
        </w:rPr>
        <w:t>Modify the record so that the personal information is unreadable</w:t>
      </w:r>
    </w:p>
    <w:p w14:paraId="244F45AD" w14:textId="77777777" w:rsidR="00761E1C" w:rsidRPr="00EB3EA0" w:rsidRDefault="00761E1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sidRPr="00EB3EA0">
        <w:rPr>
          <w:rFonts w:ascii="Calibri" w:hAnsi="Calibri" w:cs="Calibri"/>
          <w:color w:val="323232"/>
        </w:rPr>
        <w:t xml:space="preserve">Take actions that will ensure that no unauthorized person will have access to the personal information contained in the records. </w:t>
      </w:r>
    </w:p>
    <w:p w14:paraId="1030C748" w14:textId="51DA1E35" w:rsidR="00761E1C" w:rsidRPr="00ED1600" w:rsidRDefault="00761E1C" w:rsidP="00761E1C">
      <w:pPr>
        <w:autoSpaceDE w:val="0"/>
        <w:autoSpaceDN w:val="0"/>
        <w:adjustRightInd w:val="0"/>
        <w:spacing w:after="0" w:line="240" w:lineRule="auto"/>
        <w:rPr>
          <w:rFonts w:ascii="Calibri" w:hAnsi="Calibri" w:cs="Calibri"/>
          <w:color w:val="323232"/>
        </w:rPr>
      </w:pPr>
    </w:p>
    <w:p w14:paraId="3A59C8EF" w14:textId="3B616444" w:rsidR="00761E1C" w:rsidRPr="000244EC" w:rsidRDefault="00761E1C" w:rsidP="000244EC">
      <w:pPr>
        <w:jc w:val="center"/>
        <w:rPr>
          <w:b/>
          <w:color w:val="1F497D" w:themeColor="text2"/>
          <w:sz w:val="32"/>
        </w:rPr>
      </w:pPr>
      <w:r w:rsidRPr="000244EC">
        <w:rPr>
          <w:rFonts w:ascii="Century Gothic" w:hAnsi="Century Gothic" w:cs="Century Gothic"/>
          <w:b/>
          <w:color w:val="1F497D" w:themeColor="text2"/>
          <w:sz w:val="28"/>
          <w:szCs w:val="20"/>
        </w:rPr>
        <w:t xml:space="preserve">Improper disposal of records containing personal information may result in </w:t>
      </w:r>
      <w:r w:rsidR="000244EC" w:rsidRPr="000244EC">
        <w:rPr>
          <w:rFonts w:ascii="Century Gothic" w:hAnsi="Century Gothic" w:cs="Century Gothic"/>
          <w:b/>
          <w:color w:val="1F497D" w:themeColor="text2"/>
          <w:sz w:val="28"/>
          <w:szCs w:val="20"/>
        </w:rPr>
        <w:t>loosing you job and serious legal actions.</w:t>
      </w:r>
    </w:p>
    <w:p w14:paraId="217E4002" w14:textId="225050C2" w:rsidR="00A925D0" w:rsidRPr="00A925D0" w:rsidRDefault="00DF0162" w:rsidP="00A925D0">
      <w:pPr>
        <w:shd w:val="clear" w:color="auto" w:fill="FFFFFF"/>
        <w:spacing w:before="100" w:beforeAutospacing="1" w:after="100" w:afterAutospacing="1" w:line="336" w:lineRule="atLeast"/>
        <w:rPr>
          <w:rFonts w:ascii="Arial" w:eastAsia="Times New Roman" w:hAnsi="Arial" w:cs="Arial"/>
          <w:b/>
          <w:bCs/>
          <w:color w:val="C00000"/>
          <w:sz w:val="28"/>
          <w:szCs w:val="25"/>
        </w:rPr>
      </w:pPr>
      <w:r>
        <w:rPr>
          <w:noProof/>
        </w:rPr>
        <mc:AlternateContent>
          <mc:Choice Requires="wps">
            <w:drawing>
              <wp:anchor distT="0" distB="0" distL="114300" distR="114300" simplePos="0" relativeHeight="251658752" behindDoc="0" locked="0" layoutInCell="1" allowOverlap="1" wp14:anchorId="7D1B8EF1" wp14:editId="72A0529F">
                <wp:simplePos x="0" y="0"/>
                <wp:positionH relativeFrom="column">
                  <wp:posOffset>2882900</wp:posOffset>
                </wp:positionH>
                <wp:positionV relativeFrom="paragraph">
                  <wp:posOffset>1905</wp:posOffset>
                </wp:positionV>
                <wp:extent cx="4216400" cy="304800"/>
                <wp:effectExtent l="0" t="0" r="12700" b="19050"/>
                <wp:wrapSquare wrapText="bothSides"/>
                <wp:docPr id="17" name="Text Box 17"/>
                <wp:cNvGraphicFramePr/>
                <a:graphic xmlns:a="http://schemas.openxmlformats.org/drawingml/2006/main">
                  <a:graphicData uri="http://schemas.microsoft.com/office/word/2010/wordprocessingShape">
                    <wps:wsp>
                      <wps:cNvSpPr txBox="1"/>
                      <wps:spPr>
                        <a:xfrm>
                          <a:off x="0" y="0"/>
                          <a:ext cx="4216400" cy="304800"/>
                        </a:xfrm>
                        <a:prstGeom prst="rect">
                          <a:avLst/>
                        </a:prstGeom>
                        <a:gradFill>
                          <a:gsLst>
                            <a:gs pos="0">
                              <a:schemeClr val="accent1">
                                <a:tint val="66000"/>
                                <a:satMod val="160000"/>
                              </a:schemeClr>
                            </a:gs>
                            <a:gs pos="26000">
                              <a:schemeClr val="accent6">
                                <a:lumMod val="20000"/>
                                <a:lumOff val="80000"/>
                              </a:schemeClr>
                            </a:gs>
                            <a:gs pos="100000">
                              <a:schemeClr val="accent1">
                                <a:tint val="23500"/>
                                <a:satMod val="160000"/>
                              </a:schemeClr>
                            </a:gs>
                          </a:gsLst>
                          <a:lin ang="5400000" scaled="0"/>
                        </a:gradFill>
                        <a:ln/>
                      </wps:spPr>
                      <wps:style>
                        <a:lnRef idx="2">
                          <a:schemeClr val="accent3"/>
                        </a:lnRef>
                        <a:fillRef idx="1">
                          <a:schemeClr val="lt1"/>
                        </a:fillRef>
                        <a:effectRef idx="0">
                          <a:schemeClr val="accent3"/>
                        </a:effectRef>
                        <a:fontRef idx="minor">
                          <a:schemeClr val="dk1"/>
                        </a:fontRef>
                      </wps:style>
                      <wps:txbx>
                        <w:txbxContent>
                          <w:p w14:paraId="62FEB0DC" w14:textId="562845DD" w:rsidR="006A0606" w:rsidRPr="00E337E7" w:rsidRDefault="006A0606" w:rsidP="00E337E7">
                            <w:pPr>
                              <w:tabs>
                                <w:tab w:val="left" w:pos="-1440"/>
                                <w:tab w:val="left" w:pos="0"/>
                              </w:tabs>
                              <w:spacing w:after="0" w:line="240" w:lineRule="auto"/>
                              <w:jc w:val="center"/>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337E7">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DO NOT Cash Checks more than $500 without manager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B8EF1" id="Text Box 17" o:spid="_x0000_s1034" type="#_x0000_t202" style="position:absolute;margin-left:227pt;margin-top:.15pt;width:332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" fillcolor="#8aabd3 [2132]" strokecolor="#9bbb59 [3206]" strokeweight="2pt">
                <v:fill color2="#d6e2f0 [756]" colors="0 #9ab5e4;17039f #fdeada;1 #e1e8f5" focus="100%" type="gradient">
                  <o:fill v:ext="view" type="gradientUnscaled"/>
                </v:fill>
                <v:textbox>
                  <w:txbxContent>
                    <w:p w14:paraId="62FEB0DC" w14:textId="562845DD" w:rsidR="006A0606" w:rsidRPr="00E337E7" w:rsidRDefault="006A0606" w:rsidP="00E337E7">
                      <w:pPr>
                        <w:tabs>
                          <w:tab w:val="left" w:pos="-1440"/>
                          <w:tab w:val="left" w:pos="0"/>
                        </w:tabs>
                        <w:spacing w:after="0" w:line="240" w:lineRule="auto"/>
                        <w:jc w:val="center"/>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337E7">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DO NOT Cash Checks more than $500 without manager APPROVAL</w:t>
                      </w:r>
                    </w:p>
                  </w:txbxContent>
                </v:textbox>
                <w10:wrap type="square"/>
              </v:shape>
            </w:pict>
          </mc:Fallback>
        </mc:AlternateContent>
      </w:r>
      <w:r w:rsidR="00A925D0" w:rsidRPr="006F2C6B">
        <w:rPr>
          <w:rFonts w:ascii="Arial" w:eastAsia="Times New Roman" w:hAnsi="Arial" w:cs="Arial"/>
          <w:b/>
          <w:bCs/>
          <w:color w:val="C00000"/>
          <w:sz w:val="28"/>
          <w:szCs w:val="25"/>
        </w:rPr>
        <w:t xml:space="preserve">Check </w:t>
      </w:r>
      <w:r w:rsidR="00A925D0">
        <w:rPr>
          <w:rFonts w:ascii="Arial" w:eastAsia="Times New Roman" w:hAnsi="Arial" w:cs="Arial"/>
          <w:b/>
          <w:bCs/>
          <w:color w:val="C00000"/>
          <w:sz w:val="28"/>
          <w:szCs w:val="25"/>
        </w:rPr>
        <w:t xml:space="preserve">Cashing Responsibilities </w:t>
      </w:r>
    </w:p>
    <w:p w14:paraId="036A55A3" w14:textId="77777777" w:rsidR="00A925D0"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Rep</w:t>
      </w:r>
      <w:r w:rsidR="00EA6836">
        <w:rPr>
          <w:rFonts w:ascii="Adobe Garamond Pro" w:hAnsi="Adobe Garamond Pro" w:cs="Adobe Arabic"/>
          <w:color w:val="000000"/>
          <w:sz w:val="36"/>
        </w:rPr>
        <w:t>ort fraudulent or forged checks.</w:t>
      </w:r>
    </w:p>
    <w:p w14:paraId="2163F794" w14:textId="00E3A993" w:rsidR="00A925D0" w:rsidRPr="00A925D0" w:rsidRDefault="00EA6836"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Pr>
          <w:rFonts w:ascii="Adobe Garamond Pro" w:hAnsi="Adobe Garamond Pro" w:cs="Adobe Arabic"/>
          <w:color w:val="000000"/>
          <w:sz w:val="36"/>
        </w:rPr>
        <w:t>Super Stop will m</w:t>
      </w:r>
      <w:r w:rsidR="00A925D0" w:rsidRPr="00A925D0">
        <w:rPr>
          <w:rFonts w:ascii="Adobe Garamond Pro" w:hAnsi="Adobe Garamond Pro" w:cs="Adobe Arabic"/>
          <w:color w:val="000000"/>
          <w:sz w:val="36"/>
        </w:rPr>
        <w:t xml:space="preserve">aintain </w:t>
      </w:r>
      <w:r>
        <w:rPr>
          <w:rFonts w:ascii="Adobe Garamond Pro" w:hAnsi="Adobe Garamond Pro" w:cs="Adobe Arabic"/>
          <w:color w:val="000000"/>
          <w:sz w:val="36"/>
        </w:rPr>
        <w:t xml:space="preserve">digital </w:t>
      </w:r>
      <w:r w:rsidR="00A925D0" w:rsidRPr="00A925D0">
        <w:rPr>
          <w:rFonts w:ascii="Adobe Garamond Pro" w:hAnsi="Adobe Garamond Pro" w:cs="Adobe Arabic"/>
          <w:color w:val="000000"/>
          <w:sz w:val="36"/>
        </w:rPr>
        <w:t>logs o</w:t>
      </w:r>
      <w:r>
        <w:rPr>
          <w:rFonts w:ascii="Adobe Garamond Pro" w:hAnsi="Adobe Garamond Pro" w:cs="Adobe Arabic"/>
          <w:color w:val="000000"/>
          <w:sz w:val="36"/>
        </w:rPr>
        <w:t>f checks cashed.</w:t>
      </w:r>
    </w:p>
    <w:p w14:paraId="131DA66F" w14:textId="678CF6C9" w:rsidR="00A925D0"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Maintain a daily reconcilement of cash</w:t>
      </w:r>
      <w:r w:rsidR="00EA6836">
        <w:rPr>
          <w:rFonts w:ascii="Adobe Garamond Pro" w:hAnsi="Adobe Garamond Pro" w:cs="Adobe Arabic"/>
          <w:color w:val="000000"/>
          <w:sz w:val="36"/>
        </w:rPr>
        <w:t>.</w:t>
      </w:r>
    </w:p>
    <w:p w14:paraId="7386B69B" w14:textId="437F9A23" w:rsidR="00A925D0" w:rsidRPr="00A925D0" w:rsidRDefault="00312699"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Pr>
          <w:rFonts w:ascii="Adobe Garamond Pro" w:hAnsi="Adobe Garamond Pro" w:cs="Adobe Arabic"/>
          <w:color w:val="000000"/>
          <w:sz w:val="36"/>
        </w:rPr>
        <w:t>Report any illegal activities immediately.</w:t>
      </w:r>
    </w:p>
    <w:p w14:paraId="121840B0" w14:textId="77777777" w:rsidR="00A925D0"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Post fees charged for cashing checks</w:t>
      </w:r>
      <w:r w:rsidR="00EA6836">
        <w:rPr>
          <w:rFonts w:ascii="Adobe Garamond Pro" w:hAnsi="Adobe Garamond Pro" w:cs="Adobe Arabic"/>
          <w:color w:val="000000"/>
          <w:sz w:val="36"/>
        </w:rPr>
        <w:t>.</w:t>
      </w:r>
    </w:p>
    <w:p w14:paraId="47765476" w14:textId="77777777" w:rsidR="00761E1C"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Post the license in plain view</w:t>
      </w:r>
      <w:r w:rsidR="00EA6836">
        <w:rPr>
          <w:rFonts w:ascii="Adobe Garamond Pro" w:hAnsi="Adobe Garamond Pro" w:cs="Adobe Arabic"/>
          <w:color w:val="000000"/>
          <w:sz w:val="36"/>
        </w:rPr>
        <w:t>.</w:t>
      </w:r>
    </w:p>
    <w:p w14:paraId="08808196" w14:textId="77777777" w:rsidR="00BA2205" w:rsidRDefault="00BA2205" w:rsidP="003A3D31">
      <w:pPr>
        <w:rPr>
          <w:b/>
          <w:color w:val="FF0000"/>
          <w:sz w:val="28"/>
        </w:rPr>
      </w:pPr>
    </w:p>
    <w:p w14:paraId="23411792" w14:textId="3EB3083A" w:rsidR="003A3D31" w:rsidRPr="003A3D31" w:rsidRDefault="003A3D31" w:rsidP="003A3D31">
      <w:pPr>
        <w:rPr>
          <w:b/>
          <w:color w:val="FF0000"/>
          <w:sz w:val="28"/>
        </w:rPr>
      </w:pPr>
      <w:r w:rsidRPr="003A3D31">
        <w:rPr>
          <w:b/>
          <w:color w:val="FF0000"/>
          <w:sz w:val="28"/>
        </w:rPr>
        <w:lastRenderedPageBreak/>
        <w:t>EBT Food Stamp SNAP requirement for business accepting EBT cards program.</w:t>
      </w:r>
    </w:p>
    <w:p w14:paraId="13320F83" w14:textId="77777777" w:rsidR="003A3D31" w:rsidRPr="003A3D31" w:rsidRDefault="006B2FD3" w:rsidP="003A3D31">
      <w:pPr>
        <w:spacing w:before="100" w:beforeAutospacing="1" w:after="100" w:afterAutospacing="1" w:line="240" w:lineRule="auto"/>
        <w:outlineLvl w:val="1"/>
        <w:rPr>
          <w:rFonts w:ascii="Times New Roman" w:eastAsia="Times New Roman" w:hAnsi="Times New Roman" w:cs="Times New Roman"/>
          <w:color w:val="C00000"/>
          <w:sz w:val="28"/>
          <w:szCs w:val="24"/>
          <w:lang w:val="en"/>
        </w:rPr>
      </w:pPr>
      <w:bookmarkStart w:id="6" w:name="whatfoods"/>
      <w:bookmarkEnd w:id="6"/>
      <w:r>
        <w:rPr>
          <w:rFonts w:ascii="Times New Roman" w:eastAsia="Times New Roman" w:hAnsi="Times New Roman" w:cs="Times New Roman"/>
          <w:noProof/>
          <w:color w:val="000000"/>
          <w:sz w:val="24"/>
          <w:szCs w:val="24"/>
        </w:rPr>
        <w:drawing>
          <wp:anchor distT="0" distB="0" distL="114300" distR="114300" simplePos="0" relativeHeight="251721728" behindDoc="0" locked="0" layoutInCell="1" allowOverlap="1" wp14:anchorId="605FC5E4" wp14:editId="5537ABEB">
            <wp:simplePos x="0" y="0"/>
            <wp:positionH relativeFrom="column">
              <wp:posOffset>5343525</wp:posOffset>
            </wp:positionH>
            <wp:positionV relativeFrom="paragraph">
              <wp:posOffset>52070</wp:posOffset>
            </wp:positionV>
            <wp:extent cx="1838325" cy="1175385"/>
            <wp:effectExtent l="0" t="0" r="9525" b="5715"/>
            <wp:wrapSquare wrapText="bothSides"/>
            <wp:docPr id="19" name="Picture 19" descr="C:\Users\Ed\Desktop\food-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Desktop\food-stam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D31" w:rsidRPr="003A3D31">
        <w:rPr>
          <w:rFonts w:ascii="Times New Roman" w:eastAsia="Times New Roman" w:hAnsi="Times New Roman" w:cs="Times New Roman"/>
          <w:color w:val="C00000"/>
          <w:sz w:val="28"/>
          <w:szCs w:val="24"/>
          <w:lang w:val="en"/>
        </w:rPr>
        <w:t>What foods can customers buy with SNAP food stamps?</w:t>
      </w:r>
    </w:p>
    <w:p w14:paraId="0289D568" w14:textId="77777777" w:rsidR="003A3D31" w:rsidRPr="003A3D31" w:rsidRDefault="003A3D31" w:rsidP="00C27720">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 xml:space="preserve">Customers can use SNAP food stamps to buy any food item except food that is hot when sold, or food that is sold to be eaten in the store like restaurant food. Eligible food items include: </w:t>
      </w:r>
    </w:p>
    <w:p w14:paraId="7CCCAED3" w14:textId="77777777"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any food products or ingredients used to prepare meals at home</w:t>
      </w:r>
    </w:p>
    <w:p w14:paraId="535BCFC3" w14:textId="77777777"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cold prepared sandwiches, salads, and other deli items</w:t>
      </w:r>
    </w:p>
    <w:p w14:paraId="043E4708" w14:textId="77777777"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ethnic and health foods</w:t>
      </w:r>
    </w:p>
    <w:p w14:paraId="6437B38E" w14:textId="77777777"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snack foods, candy, soda, and ice</w:t>
      </w:r>
    </w:p>
    <w:p w14:paraId="47F02A86" w14:textId="77777777" w:rsidR="003A3D31" w:rsidRPr="003A3D31" w:rsidRDefault="003A3D31" w:rsidP="00C27720">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Customers can use SNAP food stamps to buy seeds or plants that they will grow to produce food for their household.</w:t>
      </w:r>
    </w:p>
    <w:p w14:paraId="639C2BA6" w14:textId="77777777" w:rsidR="003A3D31" w:rsidRDefault="003A3D31" w:rsidP="00C27720">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Customers cannot use SNAP food stamps to buy non-food items like alcoholic beverages, cigarettes, vitamins or medicines, pet foods, soap, cosmetics, laundry products, paper goods, or other household p</w:t>
      </w:r>
      <w:r w:rsidR="00562B30">
        <w:rPr>
          <w:rFonts w:ascii="Times New Roman" w:eastAsia="Times New Roman" w:hAnsi="Times New Roman" w:cs="Times New Roman"/>
          <w:color w:val="000000"/>
          <w:sz w:val="24"/>
          <w:szCs w:val="24"/>
          <w:lang w:val="en"/>
        </w:rPr>
        <w:t>roducts.</w:t>
      </w:r>
    </w:p>
    <w:p w14:paraId="79435864" w14:textId="77777777" w:rsidR="00562B30" w:rsidRPr="00562B30" w:rsidRDefault="00562B30" w:rsidP="00562B30">
      <w:pPr>
        <w:pStyle w:val="NormalWeb"/>
        <w:ind w:left="360"/>
        <w:rPr>
          <w:rFonts w:ascii="Consolas" w:hAnsi="Consolas" w:cs="Consolas"/>
          <w:b/>
          <w:caps/>
          <w:color w:val="FFC000"/>
          <w:spacing w:val="40"/>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62B30">
        <w:rPr>
          <w:rFonts w:ascii="Consolas" w:hAnsi="Consolas" w:cs="Consolas"/>
          <w:b/>
          <w:caps/>
          <w:color w:val="FFC000"/>
          <w:spacing w:val="40"/>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Access Services Training Portal on our Website Periodically</w:t>
      </w:r>
    </w:p>
    <w:p w14:paraId="27A2F369" w14:textId="77777777" w:rsidR="003A3D31" w:rsidRPr="004472AF" w:rsidRDefault="003A3D31" w:rsidP="003A3D31">
      <w:pPr>
        <w:pStyle w:val="Heading2"/>
        <w:rPr>
          <w:color w:val="C00000"/>
          <w:sz w:val="28"/>
          <w:lang w:val="en"/>
        </w:rPr>
      </w:pPr>
      <w:r w:rsidRPr="004472AF">
        <w:rPr>
          <w:color w:val="C00000"/>
          <w:sz w:val="28"/>
          <w:lang w:val="en"/>
        </w:rPr>
        <w:t>What rules do I have to follow?</w:t>
      </w:r>
    </w:p>
    <w:p w14:paraId="3160B905" w14:textId="77777777" w:rsidR="003A3D31" w:rsidRPr="004472AF" w:rsidRDefault="004472AF" w:rsidP="003A3D31">
      <w:pPr>
        <w:pStyle w:val="NormalWeb"/>
        <w:rPr>
          <w:color w:val="000000"/>
          <w:sz w:val="28"/>
          <w:lang w:val="en"/>
        </w:rPr>
      </w:pPr>
      <w:r w:rsidRPr="004472AF">
        <w:rPr>
          <w:color w:val="000000"/>
          <w:sz w:val="28"/>
          <w:lang w:val="en"/>
        </w:rPr>
        <w:t>Super Stop management</w:t>
      </w:r>
      <w:r w:rsidR="003A3D31" w:rsidRPr="004472AF">
        <w:rPr>
          <w:color w:val="000000"/>
          <w:sz w:val="28"/>
          <w:lang w:val="en"/>
        </w:rPr>
        <w:t xml:space="preserve"> will explain the rules </w:t>
      </w:r>
      <w:r w:rsidRPr="004472AF">
        <w:rPr>
          <w:color w:val="000000"/>
          <w:sz w:val="28"/>
          <w:lang w:val="en"/>
        </w:rPr>
        <w:t>employees</w:t>
      </w:r>
      <w:r w:rsidR="003A3D31" w:rsidRPr="004472AF">
        <w:rPr>
          <w:color w:val="000000"/>
          <w:sz w:val="28"/>
          <w:lang w:val="en"/>
        </w:rPr>
        <w:t xml:space="preserve"> must follow for the SNAP Food Stamp Program. They will also explain the penalties for not following the rules. Some of the most important rules are:</w:t>
      </w:r>
    </w:p>
    <w:p w14:paraId="66A6BF4B"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 only accept SNAP food stamps for eligible food items.</w:t>
      </w:r>
    </w:p>
    <w:p w14:paraId="26058F38"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charge sales tax on any items bought with SNAP food stamps.</w:t>
      </w:r>
    </w:p>
    <w:p w14:paraId="3E540B32"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accept SNAP food stamps as payment on credit accounts. Your food stamp customers must pay for their purchases at the time of sale. You cannot give them credit and let them pay you back with SNAP food stamps at a later date.</w:t>
      </w:r>
    </w:p>
    <w:p w14:paraId="393E4B51"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give cash in exchange for SNAP food stamps.</w:t>
      </w:r>
    </w:p>
    <w:p w14:paraId="25DC2736"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give cash change for SNAP purchases. The amount charged to the customer's EBT account must be the exact amount of the food purchase.</w:t>
      </w:r>
    </w:p>
    <w:p w14:paraId="09D912B8"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give cash refunds for food bought with SNAP food stamps. Refunds must go to the customer's EBT account.</w:t>
      </w:r>
    </w:p>
    <w:p w14:paraId="67AFD6FC" w14:textId="77777777"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process a SNAP purchase unless the customer has the EBT card and PIN.</w:t>
      </w:r>
    </w:p>
    <w:p w14:paraId="5FD77FF3" w14:textId="77777777" w:rsidR="003A3D31"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must treat SNAP food stamp customers and other customers the same. For example, you cannot have a special line for SNAP food stamp customers, or charge them higher prices, or require a minimum purchase.</w:t>
      </w:r>
    </w:p>
    <w:p w14:paraId="69547786" w14:textId="4DF5FD1B" w:rsidR="006B2FD3" w:rsidRDefault="003A3D31" w:rsidP="006B2FD3">
      <w:pPr>
        <w:pStyle w:val="NormalWeb"/>
        <w:jc w:val="center"/>
        <w:rPr>
          <w:color w:val="0070C0"/>
          <w:sz w:val="40"/>
          <w:lang w:val="en"/>
        </w:rPr>
      </w:pPr>
      <w:r w:rsidRPr="007B5A38">
        <w:rPr>
          <w:color w:val="0070C0"/>
          <w:sz w:val="40"/>
          <w:lang w:val="en"/>
        </w:rPr>
        <w:t xml:space="preserve">You must follow all of the SNAP Food Stamp Program rules and regulations. If you do not follow the rules, you can lose your </w:t>
      </w:r>
      <w:r w:rsidR="004472AF" w:rsidRPr="007B5A38">
        <w:rPr>
          <w:color w:val="0070C0"/>
          <w:sz w:val="40"/>
          <w:lang w:val="en"/>
        </w:rPr>
        <w:t>job</w:t>
      </w:r>
      <w:r w:rsidRPr="007B5A38">
        <w:rPr>
          <w:color w:val="0070C0"/>
          <w:sz w:val="40"/>
          <w:lang w:val="en"/>
        </w:rPr>
        <w:t xml:space="preserve">. You may also </w:t>
      </w:r>
      <w:r w:rsidR="004472AF" w:rsidRPr="007B5A38">
        <w:rPr>
          <w:color w:val="0070C0"/>
          <w:sz w:val="40"/>
          <w:lang w:val="en"/>
        </w:rPr>
        <w:t>be subject to a legal action</w:t>
      </w:r>
      <w:r w:rsidRPr="007B5A38">
        <w:rPr>
          <w:color w:val="0070C0"/>
          <w:sz w:val="40"/>
          <w:lang w:val="en"/>
        </w:rPr>
        <w:t>.</w:t>
      </w:r>
    </w:p>
    <w:p w14:paraId="70FBDF94" w14:textId="09BD2AC1" w:rsidR="003B4F32" w:rsidRPr="003B4F32" w:rsidRDefault="003B4F32" w:rsidP="003B4F32">
      <w:pPr>
        <w:tabs>
          <w:tab w:val="left" w:pos="10060"/>
        </w:tabs>
        <w:rPr>
          <w:lang w:val="en"/>
        </w:rPr>
      </w:pPr>
      <w:r>
        <w:rPr>
          <w:lang w:val="en"/>
        </w:rPr>
        <w:tab/>
      </w:r>
    </w:p>
    <w:p w14:paraId="687A3F3F" w14:textId="2126B8CB" w:rsidR="001A6382" w:rsidRDefault="001A6382" w:rsidP="006B2FD3">
      <w:pPr>
        <w:pStyle w:val="NormalWeb"/>
        <w:jc w:val="center"/>
        <w:rPr>
          <w:color w:val="0070C0"/>
          <w:sz w:val="40"/>
          <w:lang w:val="en"/>
        </w:rPr>
      </w:pPr>
      <w:r>
        <w:rPr>
          <w:noProof/>
          <w:color w:val="0070C0"/>
          <w:sz w:val="40"/>
        </w:rPr>
        <w:lastRenderedPageBreak/>
        <mc:AlternateContent>
          <mc:Choice Requires="wps">
            <w:drawing>
              <wp:anchor distT="0" distB="0" distL="114300" distR="114300" simplePos="0" relativeHeight="251732992" behindDoc="0" locked="0" layoutInCell="0" allowOverlap="1" wp14:anchorId="53CB4C62" wp14:editId="48443899">
                <wp:simplePos x="0" y="0"/>
                <wp:positionH relativeFrom="page">
                  <wp:posOffset>580390</wp:posOffset>
                </wp:positionH>
                <wp:positionV relativeFrom="page">
                  <wp:posOffset>190500</wp:posOffset>
                </wp:positionV>
                <wp:extent cx="6562725" cy="8705850"/>
                <wp:effectExtent l="76200" t="76200" r="104775" b="95250"/>
                <wp:wrapThrough wrapText="bothSides">
                  <wp:wrapPolygon edited="0">
                    <wp:start x="-251" y="-189"/>
                    <wp:lineTo x="-251" y="21789"/>
                    <wp:lineTo x="21882" y="21789"/>
                    <wp:lineTo x="21882" y="-189"/>
                    <wp:lineTo x="-251" y="-189"/>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8705850"/>
                        </a:xfrm>
                        <a:prstGeom prst="rect">
                          <a:avLst/>
                        </a:prstGeom>
                        <a:noFill/>
                        <a:ln w="9525">
                          <a:solidFill>
                            <a:schemeClr val="tx1"/>
                          </a:solidFill>
                          <a:miter lim="800000"/>
                          <a:headEnd/>
                          <a:tailEnd/>
                        </a:ln>
                        <a:effectLst>
                          <a:glow rad="63500">
                            <a:schemeClr val="accent1">
                              <a:alpha val="56000"/>
                            </a:schemeClr>
                          </a:glow>
                        </a:effectLst>
                        <a:extLst>
                          <a:ext uri="{909E8E84-426E-40DD-AFC4-6F175D3DCCD1}">
                            <a14:hiddenFill xmlns:a14="http://schemas.microsoft.com/office/drawing/2010/main">
                              <a:solidFill>
                                <a:srgbClr val="FFFFFF"/>
                              </a:solidFill>
                            </a14:hiddenFill>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4438"/>
                              <w:gridCol w:w="4438"/>
                            </w:tblGrid>
                            <w:tr w:rsidR="006A0606" w14:paraId="0D9D20BD" w14:textId="77777777">
                              <w:trPr>
                                <w:trHeight w:val="285"/>
                              </w:trPr>
                              <w:tc>
                                <w:tcPr>
                                  <w:tcW w:w="4438" w:type="dxa"/>
                                </w:tcPr>
                                <w:p w14:paraId="5E467343" w14:textId="77777777" w:rsidR="006A0606" w:rsidRPr="00607597" w:rsidRDefault="006A0606">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 xml:space="preserve">  </w:t>
                                  </w:r>
                                </w:p>
                                <w:p w14:paraId="4FC0C1CE" w14:textId="77777777" w:rsidR="006A0606" w:rsidRPr="00607597" w:rsidRDefault="006A0606">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Money Orders</w:t>
                                  </w:r>
                                </w:p>
                              </w:tc>
                              <w:tc>
                                <w:tcPr>
                                  <w:tcW w:w="4438" w:type="dxa"/>
                                </w:tcPr>
                                <w:p w14:paraId="30D7EE54" w14:textId="77777777" w:rsidR="006A0606" w:rsidRDefault="006A0606">
                                  <w:pPr>
                                    <w:pStyle w:val="Default"/>
                                  </w:pPr>
                                </w:p>
                                <w:p w14:paraId="66DED4F8" w14:textId="77777777" w:rsidR="006A0606" w:rsidRDefault="006A0606">
                                  <w:pPr>
                                    <w:pStyle w:val="Default"/>
                                    <w:rPr>
                                      <w:rFonts w:ascii="Arial" w:hAnsi="Arial" w:cs="Arial"/>
                                      <w:sz w:val="23"/>
                                      <w:szCs w:val="23"/>
                                    </w:rPr>
                                  </w:pPr>
                                  <w:r>
                                    <w:rPr>
                                      <w:rFonts w:ascii="Arial" w:hAnsi="Arial" w:cs="Arial"/>
                                      <w:b/>
                                      <w:bCs/>
                                      <w:sz w:val="23"/>
                                      <w:szCs w:val="23"/>
                                    </w:rPr>
                                    <w:t xml:space="preserve">Money Order Record – Consumer Identification and Recordkeeping Requirements for Money Orders </w:t>
                                  </w:r>
                                </w:p>
                              </w:tc>
                            </w:tr>
                            <w:tr w:rsidR="006A0606" w14:paraId="4A19CE62" w14:textId="77777777">
                              <w:trPr>
                                <w:trHeight w:val="819"/>
                              </w:trPr>
                              <w:tc>
                                <w:tcPr>
                                  <w:tcW w:w="4438" w:type="dxa"/>
                                </w:tcPr>
                                <w:p w14:paraId="5FFDA2B0" w14:textId="77777777" w:rsidR="006A0606" w:rsidRDefault="006A0606">
                                  <w:pPr>
                                    <w:pStyle w:val="Default"/>
                                    <w:rPr>
                                      <w:rFonts w:ascii="Arial" w:hAnsi="Arial" w:cs="Arial"/>
                                      <w:sz w:val="23"/>
                                      <w:szCs w:val="23"/>
                                    </w:rPr>
                                  </w:pPr>
                                  <w:r>
                                    <w:rPr>
                                      <w:rFonts w:ascii="Arial" w:hAnsi="Arial" w:cs="Arial"/>
                                      <w:b/>
                                      <w:bCs/>
                                      <w:sz w:val="23"/>
                                      <w:szCs w:val="23"/>
                                    </w:rPr>
                                    <w:t xml:space="preserve">Purpose: </w:t>
                                  </w:r>
                                </w:p>
                              </w:tc>
                              <w:tc>
                                <w:tcPr>
                                  <w:tcW w:w="4438" w:type="dxa"/>
                                </w:tcPr>
                                <w:p w14:paraId="20572457" w14:textId="77777777" w:rsidR="006A0606" w:rsidRDefault="006A0606">
                                  <w:pPr>
                                    <w:pStyle w:val="Default"/>
                                    <w:rPr>
                                      <w:rFonts w:ascii="Arial" w:hAnsi="Arial" w:cs="Arial"/>
                                      <w:sz w:val="23"/>
                                      <w:szCs w:val="23"/>
                                    </w:rPr>
                                  </w:pPr>
                                  <w:r>
                                    <w:rPr>
                                      <w:rFonts w:ascii="Arial" w:hAnsi="Arial" w:cs="Arial"/>
                                      <w:sz w:val="23"/>
                                      <w:szCs w:val="23"/>
                                    </w:rPr>
                                    <w:t xml:space="preserve">To establish policies and procedures for the consistent review, verification, and recording of consumer identification and transaction information for money order purchases of $3,000 or more (inclusive of fees) by or on behalf of a single consumer in any one day. </w:t>
                                  </w:r>
                                </w:p>
                              </w:tc>
                            </w:tr>
                            <w:tr w:rsidR="006A0606" w14:paraId="275AA763" w14:textId="77777777">
                              <w:trPr>
                                <w:trHeight w:val="5062"/>
                              </w:trPr>
                              <w:tc>
                                <w:tcPr>
                                  <w:tcW w:w="4438" w:type="dxa"/>
                                </w:tcPr>
                                <w:p w14:paraId="5B0F68F5" w14:textId="77777777" w:rsidR="006A0606" w:rsidRDefault="006A0606">
                                  <w:pPr>
                                    <w:pStyle w:val="Default"/>
                                    <w:rPr>
                                      <w:rFonts w:ascii="Arial" w:hAnsi="Arial" w:cs="Arial"/>
                                      <w:b/>
                                      <w:bCs/>
                                      <w:sz w:val="23"/>
                                      <w:szCs w:val="23"/>
                                    </w:rPr>
                                  </w:pPr>
                                  <w:r>
                                    <w:rPr>
                                      <w:rFonts w:ascii="Arial" w:hAnsi="Arial" w:cs="Arial"/>
                                      <w:b/>
                                      <w:bCs/>
                                      <w:sz w:val="23"/>
                                      <w:szCs w:val="23"/>
                                    </w:rPr>
                                    <w:t xml:space="preserve">Procedures: </w:t>
                                  </w:r>
                                </w:p>
                                <w:p w14:paraId="793A534C" w14:textId="77777777" w:rsidR="006A0606" w:rsidRDefault="006A0606">
                                  <w:pPr>
                                    <w:pStyle w:val="Default"/>
                                    <w:rPr>
                                      <w:rFonts w:ascii="Arial" w:hAnsi="Arial" w:cs="Arial"/>
                                      <w:b/>
                                      <w:bCs/>
                                      <w:sz w:val="23"/>
                                      <w:szCs w:val="23"/>
                                    </w:rPr>
                                  </w:pPr>
                                </w:p>
                                <w:p w14:paraId="4D9A71B6" w14:textId="77777777" w:rsidR="006A0606" w:rsidRDefault="006A0606">
                                  <w:pPr>
                                    <w:pStyle w:val="Default"/>
                                    <w:rPr>
                                      <w:rFonts w:ascii="Arial" w:hAnsi="Arial" w:cs="Arial"/>
                                      <w:b/>
                                      <w:bCs/>
                                      <w:sz w:val="23"/>
                                      <w:szCs w:val="23"/>
                                    </w:rPr>
                                  </w:pPr>
                                </w:p>
                                <w:p w14:paraId="39092A8F" w14:textId="77777777" w:rsidR="006A0606" w:rsidRDefault="006A0606">
                                  <w:pPr>
                                    <w:pStyle w:val="Default"/>
                                    <w:rPr>
                                      <w:rFonts w:ascii="Arial" w:hAnsi="Arial" w:cs="Arial"/>
                                      <w:b/>
                                      <w:bCs/>
                                      <w:sz w:val="23"/>
                                      <w:szCs w:val="23"/>
                                    </w:rPr>
                                  </w:pPr>
                                </w:p>
                                <w:p w14:paraId="2FB288D1" w14:textId="77777777" w:rsidR="006A0606" w:rsidRDefault="006A0606">
                                  <w:pPr>
                                    <w:pStyle w:val="Default"/>
                                    <w:rPr>
                                      <w:rFonts w:ascii="Arial" w:hAnsi="Arial" w:cs="Arial"/>
                                      <w:b/>
                                      <w:bCs/>
                                      <w:sz w:val="23"/>
                                      <w:szCs w:val="23"/>
                                    </w:rPr>
                                  </w:pPr>
                                </w:p>
                                <w:p w14:paraId="6F377DBC" w14:textId="77777777" w:rsidR="006A0606" w:rsidRDefault="006A0606">
                                  <w:pPr>
                                    <w:pStyle w:val="Default"/>
                                    <w:rPr>
                                      <w:rFonts w:ascii="Arial" w:hAnsi="Arial" w:cs="Arial"/>
                                      <w:b/>
                                      <w:bCs/>
                                      <w:sz w:val="23"/>
                                      <w:szCs w:val="23"/>
                                    </w:rPr>
                                  </w:pPr>
                                </w:p>
                                <w:p w14:paraId="3EDF7DE6" w14:textId="77777777" w:rsidR="006A0606" w:rsidRDefault="006A0606">
                                  <w:pPr>
                                    <w:pStyle w:val="Default"/>
                                    <w:rPr>
                                      <w:rFonts w:ascii="Arial" w:hAnsi="Arial" w:cs="Arial"/>
                                      <w:b/>
                                      <w:bCs/>
                                      <w:sz w:val="23"/>
                                      <w:szCs w:val="23"/>
                                    </w:rPr>
                                  </w:pPr>
                                </w:p>
                                <w:p w14:paraId="1EEDA9E9" w14:textId="77777777" w:rsidR="006A0606" w:rsidRDefault="006A0606" w:rsidP="001A6382">
                                  <w:pPr>
                                    <w:pStyle w:val="Default"/>
                                    <w:rPr>
                                      <w:rFonts w:ascii="Arial" w:hAnsi="Arial" w:cs="Arial"/>
                                      <w:sz w:val="23"/>
                                      <w:szCs w:val="23"/>
                                    </w:rPr>
                                  </w:pPr>
                                </w:p>
                                <w:p w14:paraId="1E9C22D1" w14:textId="77777777" w:rsidR="006A0606" w:rsidRDefault="006A0606" w:rsidP="001A6382">
                                  <w:pPr>
                                    <w:pStyle w:val="Default"/>
                                    <w:rPr>
                                      <w:rFonts w:ascii="Arial" w:hAnsi="Arial" w:cs="Arial"/>
                                      <w:sz w:val="23"/>
                                      <w:szCs w:val="23"/>
                                    </w:rPr>
                                  </w:pPr>
                                </w:p>
                                <w:p w14:paraId="66F0773A" w14:textId="77777777" w:rsidR="006A0606" w:rsidRDefault="006A0606" w:rsidP="001A6382">
                                  <w:pPr>
                                    <w:pStyle w:val="Default"/>
                                    <w:rPr>
                                      <w:rFonts w:ascii="Arial" w:hAnsi="Arial" w:cs="Arial"/>
                                      <w:sz w:val="23"/>
                                      <w:szCs w:val="23"/>
                                    </w:rPr>
                                  </w:pPr>
                                </w:p>
                                <w:p w14:paraId="321ADAF7" w14:textId="77777777" w:rsidR="006A0606" w:rsidRDefault="006A0606" w:rsidP="001A6382">
                                  <w:pPr>
                                    <w:pStyle w:val="Default"/>
                                    <w:rPr>
                                      <w:rFonts w:ascii="Arial" w:hAnsi="Arial" w:cs="Arial"/>
                                      <w:sz w:val="23"/>
                                      <w:szCs w:val="23"/>
                                    </w:rPr>
                                  </w:pPr>
                                </w:p>
                                <w:p w14:paraId="4B4F08FA" w14:textId="77777777" w:rsidR="006A0606" w:rsidRDefault="006A0606" w:rsidP="001A6382">
                                  <w:pPr>
                                    <w:pStyle w:val="Default"/>
                                    <w:rPr>
                                      <w:rFonts w:ascii="Arial" w:hAnsi="Arial" w:cs="Arial"/>
                                      <w:sz w:val="23"/>
                                      <w:szCs w:val="23"/>
                                    </w:rPr>
                                  </w:pPr>
                                </w:p>
                                <w:p w14:paraId="32183118" w14:textId="77777777" w:rsidR="006A0606" w:rsidRDefault="006A0606" w:rsidP="001A6382">
                                  <w:pPr>
                                    <w:pStyle w:val="Default"/>
                                    <w:rPr>
                                      <w:rFonts w:ascii="Arial" w:hAnsi="Arial" w:cs="Arial"/>
                                      <w:sz w:val="23"/>
                                      <w:szCs w:val="23"/>
                                    </w:rPr>
                                  </w:pPr>
                                </w:p>
                                <w:p w14:paraId="65202A20" w14:textId="77777777" w:rsidR="006A0606" w:rsidRDefault="006A0606" w:rsidP="001A6382">
                                  <w:pPr>
                                    <w:pStyle w:val="Default"/>
                                    <w:rPr>
                                      <w:rFonts w:ascii="Arial" w:hAnsi="Arial" w:cs="Arial"/>
                                      <w:sz w:val="23"/>
                                      <w:szCs w:val="23"/>
                                    </w:rPr>
                                  </w:pPr>
                                </w:p>
                                <w:p w14:paraId="1DFD079C" w14:textId="77777777" w:rsidR="006A0606" w:rsidRDefault="006A0606" w:rsidP="001A6382">
                                  <w:pPr>
                                    <w:pStyle w:val="Default"/>
                                    <w:rPr>
                                      <w:rFonts w:ascii="Arial" w:hAnsi="Arial" w:cs="Arial"/>
                                      <w:sz w:val="23"/>
                                      <w:szCs w:val="23"/>
                                    </w:rPr>
                                  </w:pPr>
                                </w:p>
                                <w:p w14:paraId="0F19BA6D" w14:textId="77777777" w:rsidR="006A0606" w:rsidRDefault="006A0606" w:rsidP="001A6382">
                                  <w:pPr>
                                    <w:pStyle w:val="Default"/>
                                    <w:rPr>
                                      <w:rFonts w:ascii="Arial" w:hAnsi="Arial" w:cs="Arial"/>
                                      <w:sz w:val="23"/>
                                      <w:szCs w:val="23"/>
                                    </w:rPr>
                                  </w:pPr>
                                </w:p>
                                <w:p w14:paraId="69119766" w14:textId="77777777" w:rsidR="006A0606" w:rsidRDefault="006A0606" w:rsidP="001A6382">
                                  <w:pPr>
                                    <w:pStyle w:val="Default"/>
                                    <w:rPr>
                                      <w:rFonts w:ascii="Arial" w:hAnsi="Arial" w:cs="Arial"/>
                                      <w:sz w:val="23"/>
                                      <w:szCs w:val="23"/>
                                    </w:rPr>
                                  </w:pPr>
                                </w:p>
                                <w:p w14:paraId="62EA1FE9" w14:textId="77777777" w:rsidR="006A0606" w:rsidRDefault="006A0606" w:rsidP="001A6382">
                                  <w:pPr>
                                    <w:pStyle w:val="Default"/>
                                    <w:rPr>
                                      <w:rFonts w:ascii="Arial" w:hAnsi="Arial" w:cs="Arial"/>
                                      <w:sz w:val="23"/>
                                      <w:szCs w:val="23"/>
                                    </w:rPr>
                                  </w:pPr>
                                </w:p>
                                <w:p w14:paraId="4AD71126" w14:textId="77777777" w:rsidR="006A0606" w:rsidRDefault="006A0606" w:rsidP="001A6382">
                                  <w:pPr>
                                    <w:pStyle w:val="Default"/>
                                    <w:rPr>
                                      <w:rFonts w:ascii="Arial" w:hAnsi="Arial" w:cs="Arial"/>
                                      <w:sz w:val="23"/>
                                      <w:szCs w:val="23"/>
                                    </w:rPr>
                                  </w:pPr>
                                </w:p>
                                <w:p w14:paraId="37B9C109" w14:textId="77777777" w:rsidR="006A0606" w:rsidRDefault="006A0606" w:rsidP="001A6382">
                                  <w:pPr>
                                    <w:pStyle w:val="Default"/>
                                    <w:rPr>
                                      <w:rFonts w:ascii="Arial" w:hAnsi="Arial" w:cs="Arial"/>
                                      <w:sz w:val="23"/>
                                      <w:szCs w:val="23"/>
                                    </w:rPr>
                                  </w:pPr>
                                </w:p>
                                <w:p w14:paraId="6C2F5520" w14:textId="77777777" w:rsidR="006A0606" w:rsidRDefault="006A0606" w:rsidP="001A6382">
                                  <w:pPr>
                                    <w:pStyle w:val="Default"/>
                                    <w:rPr>
                                      <w:rFonts w:ascii="Arial" w:hAnsi="Arial" w:cs="Arial"/>
                                      <w:sz w:val="23"/>
                                      <w:szCs w:val="23"/>
                                    </w:rPr>
                                  </w:pPr>
                                </w:p>
                                <w:p w14:paraId="6EE1AB2D" w14:textId="77777777" w:rsidR="006A0606" w:rsidRDefault="006A0606" w:rsidP="001A6382">
                                  <w:pPr>
                                    <w:pStyle w:val="Default"/>
                                    <w:rPr>
                                      <w:rFonts w:ascii="Arial" w:hAnsi="Arial" w:cs="Arial"/>
                                      <w:sz w:val="23"/>
                                      <w:szCs w:val="23"/>
                                    </w:rPr>
                                  </w:pPr>
                                </w:p>
                                <w:p w14:paraId="6270D59B" w14:textId="77777777" w:rsidR="006A0606" w:rsidRDefault="006A0606" w:rsidP="001A6382">
                                  <w:pPr>
                                    <w:pStyle w:val="Default"/>
                                    <w:rPr>
                                      <w:rFonts w:ascii="Arial" w:hAnsi="Arial" w:cs="Arial"/>
                                      <w:sz w:val="23"/>
                                      <w:szCs w:val="23"/>
                                    </w:rPr>
                                  </w:pPr>
                                  <w:r>
                                    <w:rPr>
                                      <w:rFonts w:ascii="Arial" w:hAnsi="Arial" w:cs="Arial"/>
                                      <w:sz w:val="23"/>
                                      <w:szCs w:val="23"/>
                                    </w:rPr>
                                    <w:t xml:space="preserve">4. Employees must look at and handle the consumer’s ID to verify the consumer’s identity and the ID’s authenticity.  If an ID is not provided, does not match the consumer, or appears to be fake the employee must refuse the transaction. </w:t>
                                  </w:r>
                                </w:p>
                                <w:p w14:paraId="1DBF89AE" w14:textId="77777777" w:rsidR="006A0606" w:rsidRDefault="006A0606" w:rsidP="001A6382">
                                  <w:pPr>
                                    <w:pStyle w:val="Default"/>
                                    <w:rPr>
                                      <w:rFonts w:ascii="Arial" w:hAnsi="Arial" w:cs="Arial"/>
                                      <w:sz w:val="23"/>
                                      <w:szCs w:val="23"/>
                                    </w:rPr>
                                  </w:pPr>
                                </w:p>
                                <w:p w14:paraId="5811A10A" w14:textId="77777777" w:rsidR="006A0606" w:rsidRDefault="006A0606" w:rsidP="001A6382">
                                  <w:pPr>
                                    <w:pStyle w:val="Default"/>
                                    <w:rPr>
                                      <w:rFonts w:ascii="Arial" w:hAnsi="Arial" w:cs="Arial"/>
                                      <w:sz w:val="23"/>
                                      <w:szCs w:val="23"/>
                                    </w:rPr>
                                  </w:pPr>
                                  <w:r>
                                    <w:rPr>
                                      <w:rFonts w:ascii="Arial" w:hAnsi="Arial" w:cs="Arial"/>
                                      <w:sz w:val="23"/>
                                      <w:szCs w:val="23"/>
                                    </w:rPr>
                                    <w:t xml:space="preserve"> </w:t>
                                  </w:r>
                                </w:p>
                                <w:p w14:paraId="375BEBC1" w14:textId="77777777" w:rsidR="006A0606" w:rsidRDefault="006A0606" w:rsidP="001A6382">
                                  <w:pPr>
                                    <w:pStyle w:val="Default"/>
                                    <w:rPr>
                                      <w:rFonts w:ascii="Arial" w:hAnsi="Arial" w:cs="Arial"/>
                                      <w:sz w:val="23"/>
                                      <w:szCs w:val="23"/>
                                    </w:rPr>
                                  </w:pPr>
                                  <w:r>
                                    <w:rPr>
                                      <w:rFonts w:ascii="Arial" w:hAnsi="Arial" w:cs="Arial"/>
                                      <w:sz w:val="23"/>
                                      <w:szCs w:val="23"/>
                                    </w:rPr>
                                    <w:t xml:space="preserve">5. Employees must obtain and record the following information on the Money Order Record: </w:t>
                                  </w:r>
                                </w:p>
                                <w:p w14:paraId="5C700CE6" w14:textId="77777777" w:rsidR="006A0606" w:rsidRDefault="006A0606" w:rsidP="001A6382">
                                  <w:pPr>
                                    <w:pStyle w:val="Default"/>
                                    <w:rPr>
                                      <w:rFonts w:ascii="Arial" w:hAnsi="Arial" w:cs="Arial"/>
                                      <w:sz w:val="23"/>
                                      <w:szCs w:val="23"/>
                                    </w:rPr>
                                  </w:pPr>
                                  <w:r>
                                    <w:rPr>
                                      <w:rFonts w:ascii="Arial" w:hAnsi="Arial" w:cs="Arial"/>
                                      <w:sz w:val="23"/>
                                      <w:szCs w:val="23"/>
                                    </w:rPr>
                                    <w:t xml:space="preserve"> Purchase Date  </w:t>
                                  </w:r>
                                </w:p>
                                <w:p w14:paraId="51ABBFD3" w14:textId="77777777" w:rsidR="006A0606" w:rsidRDefault="006A0606" w:rsidP="001A6382">
                                  <w:pPr>
                                    <w:pStyle w:val="Default"/>
                                    <w:rPr>
                                      <w:rFonts w:ascii="Arial" w:hAnsi="Arial" w:cs="Arial"/>
                                      <w:sz w:val="23"/>
                                      <w:szCs w:val="23"/>
                                    </w:rPr>
                                  </w:pPr>
                                  <w:r>
                                    <w:rPr>
                                      <w:rFonts w:ascii="Arial" w:hAnsi="Arial" w:cs="Arial"/>
                                      <w:sz w:val="23"/>
                                      <w:szCs w:val="23"/>
                                    </w:rPr>
                                    <w:t xml:space="preserve"> Total number of Money Orders sold </w:t>
                                  </w:r>
                                </w:p>
                                <w:p w14:paraId="44EAED8D" w14:textId="77777777" w:rsidR="006A0606" w:rsidRDefault="006A0606" w:rsidP="001A6382">
                                  <w:pPr>
                                    <w:pStyle w:val="Default"/>
                                    <w:rPr>
                                      <w:rFonts w:ascii="Arial" w:hAnsi="Arial" w:cs="Arial"/>
                                      <w:sz w:val="23"/>
                                      <w:szCs w:val="23"/>
                                    </w:rPr>
                                  </w:pPr>
                                </w:p>
                              </w:tc>
                              <w:tc>
                                <w:tcPr>
                                  <w:tcW w:w="4438" w:type="dxa"/>
                                </w:tcPr>
                                <w:p w14:paraId="03A80348" w14:textId="77777777" w:rsidR="006A0606" w:rsidRDefault="006A0606">
                                  <w:pPr>
                                    <w:pStyle w:val="Default"/>
                                    <w:rPr>
                                      <w:rFonts w:ascii="Arial" w:hAnsi="Arial" w:cs="Arial"/>
                                      <w:sz w:val="23"/>
                                      <w:szCs w:val="23"/>
                                    </w:rPr>
                                  </w:pPr>
                                  <w:r>
                                    <w:rPr>
                                      <w:rFonts w:ascii="Arial" w:hAnsi="Arial" w:cs="Arial"/>
                                      <w:b/>
                                      <w:bCs/>
                                      <w:sz w:val="23"/>
                                      <w:szCs w:val="23"/>
                                    </w:rPr>
                                    <w:t xml:space="preserve"> </w:t>
                                  </w:r>
                                </w:p>
                                <w:p w14:paraId="5F929874" w14:textId="77777777" w:rsidR="006A0606" w:rsidRDefault="006A0606">
                                  <w:pPr>
                                    <w:pStyle w:val="Default"/>
                                    <w:rPr>
                                      <w:sz w:val="23"/>
                                      <w:szCs w:val="23"/>
                                    </w:rPr>
                                  </w:pPr>
                                  <w:r>
                                    <w:rPr>
                                      <w:rFonts w:ascii="Arial" w:hAnsi="Arial" w:cs="Arial"/>
                                      <w:b/>
                                      <w:bCs/>
                                      <w:sz w:val="23"/>
                                      <w:szCs w:val="23"/>
                                    </w:rPr>
                                    <w:t xml:space="preserve">Consumer Identification Requirements for Money Orders --$3,000 or more </w:t>
                                  </w:r>
                                </w:p>
                                <w:p w14:paraId="15EF75EE"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1E8BF27F" w14:textId="77777777" w:rsidR="006A0606" w:rsidRDefault="006A0606">
                                  <w:pPr>
                                    <w:pStyle w:val="Default"/>
                                    <w:rPr>
                                      <w:rFonts w:ascii="Arial" w:hAnsi="Arial" w:cs="Arial"/>
                                      <w:sz w:val="23"/>
                                      <w:szCs w:val="23"/>
                                    </w:rPr>
                                  </w:pPr>
                                  <w:r>
                                    <w:rPr>
                                      <w:rFonts w:ascii="Arial" w:hAnsi="Arial" w:cs="Arial"/>
                                      <w:sz w:val="23"/>
                                      <w:szCs w:val="23"/>
                                    </w:rPr>
                                    <w:t xml:space="preserve">1. For all Money Order purchases of $3,000 or more (inclusive of fees), whether purchased singly or in the aggregate, by or on behalf of a consumer in any one day, employees must obtain and record the following consumer and transaction information. </w:t>
                                  </w:r>
                                </w:p>
                                <w:p w14:paraId="79E2AD1A" w14:textId="77777777" w:rsidR="006A0606" w:rsidRDefault="006A0606">
                                  <w:pPr>
                                    <w:pStyle w:val="Default"/>
                                    <w:rPr>
                                      <w:rFonts w:ascii="Arial" w:hAnsi="Arial" w:cs="Arial"/>
                                      <w:sz w:val="23"/>
                                      <w:szCs w:val="23"/>
                                    </w:rPr>
                                  </w:pPr>
                                </w:p>
                                <w:p w14:paraId="0817BCC7"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11B1DB5D" w14:textId="77777777" w:rsidR="006A0606" w:rsidRDefault="006A0606">
                                  <w:pPr>
                                    <w:pStyle w:val="Default"/>
                                    <w:rPr>
                                      <w:rFonts w:ascii="Arial" w:hAnsi="Arial" w:cs="Arial"/>
                                      <w:sz w:val="23"/>
                                      <w:szCs w:val="23"/>
                                    </w:rPr>
                                  </w:pPr>
                                  <w:r>
                                    <w:rPr>
                                      <w:rFonts w:ascii="Arial" w:hAnsi="Arial" w:cs="Arial"/>
                                      <w:sz w:val="23"/>
                                      <w:szCs w:val="23"/>
                                    </w:rPr>
                                    <w:t xml:space="preserve">2. Employees are required to review an acceptable form of consumer identification and ensure that the identification: </w:t>
                                  </w:r>
                                </w:p>
                                <w:p w14:paraId="6F3933AF" w14:textId="77777777" w:rsidR="006A0606" w:rsidRDefault="006A0606">
                                  <w:pPr>
                                    <w:pStyle w:val="Default"/>
                                    <w:rPr>
                                      <w:rFonts w:ascii="Arial" w:hAnsi="Arial" w:cs="Arial"/>
                                      <w:sz w:val="23"/>
                                      <w:szCs w:val="23"/>
                                    </w:rPr>
                                  </w:pPr>
                                  <w:r>
                                    <w:rPr>
                                      <w:rFonts w:ascii="Arial" w:hAnsi="Arial" w:cs="Arial"/>
                                      <w:sz w:val="23"/>
                                      <w:szCs w:val="23"/>
                                    </w:rPr>
                                    <w:t xml:space="preserve"> Is currently valid (i.e., has not expired) </w:t>
                                  </w:r>
                                </w:p>
                                <w:p w14:paraId="0080A38F" w14:textId="77777777" w:rsidR="006A0606" w:rsidRDefault="006A0606">
                                  <w:pPr>
                                    <w:pStyle w:val="Default"/>
                                    <w:rPr>
                                      <w:rFonts w:ascii="Arial" w:hAnsi="Arial" w:cs="Arial"/>
                                      <w:sz w:val="23"/>
                                      <w:szCs w:val="23"/>
                                    </w:rPr>
                                  </w:pPr>
                                  <w:r>
                                    <w:rPr>
                                      <w:rFonts w:ascii="Arial" w:hAnsi="Arial" w:cs="Arial"/>
                                      <w:sz w:val="23"/>
                                      <w:szCs w:val="23"/>
                                    </w:rPr>
                                    <w:t xml:space="preserve"> Is government issued </w:t>
                                  </w:r>
                                </w:p>
                                <w:p w14:paraId="620F567A" w14:textId="77777777" w:rsidR="006A0606" w:rsidRDefault="006A0606">
                                  <w:pPr>
                                    <w:pStyle w:val="Default"/>
                                    <w:rPr>
                                      <w:rFonts w:ascii="Arial" w:hAnsi="Arial" w:cs="Arial"/>
                                      <w:sz w:val="23"/>
                                      <w:szCs w:val="23"/>
                                    </w:rPr>
                                  </w:pPr>
                                  <w:r>
                                    <w:rPr>
                                      <w:rFonts w:ascii="Arial" w:hAnsi="Arial" w:cs="Arial"/>
                                      <w:sz w:val="23"/>
                                      <w:szCs w:val="23"/>
                                    </w:rPr>
                                    <w:t xml:space="preserve"> Contains a photograph of the consumer </w:t>
                                  </w:r>
                                </w:p>
                                <w:p w14:paraId="017562A3" w14:textId="77777777" w:rsidR="006A0606" w:rsidRDefault="006A0606">
                                  <w:pPr>
                                    <w:pStyle w:val="Default"/>
                                    <w:rPr>
                                      <w:rFonts w:ascii="Arial" w:hAnsi="Arial" w:cs="Arial"/>
                                      <w:sz w:val="23"/>
                                      <w:szCs w:val="23"/>
                                    </w:rPr>
                                  </w:pPr>
                                  <w:r>
                                    <w:rPr>
                                      <w:rFonts w:ascii="Arial" w:hAnsi="Arial" w:cs="Arial"/>
                                      <w:sz w:val="23"/>
                                      <w:szCs w:val="23"/>
                                    </w:rPr>
                                    <w:t xml:space="preserve"> Contains the consumer’s name </w:t>
                                  </w:r>
                                </w:p>
                                <w:p w14:paraId="0F55BDC4" w14:textId="77777777" w:rsidR="006A0606" w:rsidRDefault="006A0606">
                                  <w:pPr>
                                    <w:pStyle w:val="Default"/>
                                    <w:rPr>
                                      <w:rFonts w:ascii="Arial" w:hAnsi="Arial" w:cs="Arial"/>
                                      <w:sz w:val="23"/>
                                      <w:szCs w:val="23"/>
                                    </w:rPr>
                                  </w:pPr>
                                  <w:r>
                                    <w:rPr>
                                      <w:rFonts w:ascii="Arial" w:hAnsi="Arial" w:cs="Arial"/>
                                      <w:sz w:val="23"/>
                                      <w:szCs w:val="23"/>
                                    </w:rPr>
                                    <w:t xml:space="preserve"> Contains the consumer’s address (preferred) </w:t>
                                  </w:r>
                                </w:p>
                                <w:p w14:paraId="675DC4AB" w14:textId="77777777" w:rsidR="006A0606" w:rsidRDefault="006A0606" w:rsidP="00BA4459">
                                  <w:pPr>
                                    <w:pStyle w:val="Default"/>
                                    <w:rPr>
                                      <w:rFonts w:ascii="Arial" w:hAnsi="Arial" w:cs="Arial"/>
                                      <w:sz w:val="23"/>
                                      <w:szCs w:val="23"/>
                                    </w:rPr>
                                  </w:pPr>
                                </w:p>
                                <w:p w14:paraId="134ECFDE" w14:textId="77777777" w:rsidR="006A0606" w:rsidRDefault="006A0606" w:rsidP="00BA4459">
                                  <w:pPr>
                                    <w:pStyle w:val="Default"/>
                                    <w:rPr>
                                      <w:rFonts w:ascii="Arial" w:hAnsi="Arial" w:cs="Arial"/>
                                      <w:sz w:val="23"/>
                                      <w:szCs w:val="23"/>
                                    </w:rPr>
                                  </w:pPr>
                                  <w:r>
                                    <w:rPr>
                                      <w:rFonts w:ascii="Arial" w:hAnsi="Arial" w:cs="Arial"/>
                                      <w:sz w:val="23"/>
                                      <w:szCs w:val="23"/>
                                    </w:rPr>
                                    <w:t xml:space="preserve">3. Employees must determine that the form of identification is acceptable by Super Stop policy.  Examples of acceptable forms of identification include the following: </w:t>
                                  </w:r>
                                </w:p>
                                <w:p w14:paraId="51893D7B" w14:textId="77777777" w:rsidR="006A0606" w:rsidRDefault="006A0606" w:rsidP="00BA4459">
                                  <w:pPr>
                                    <w:pStyle w:val="Default"/>
                                    <w:rPr>
                                      <w:rFonts w:ascii="Arial" w:hAnsi="Arial" w:cs="Arial"/>
                                      <w:sz w:val="23"/>
                                      <w:szCs w:val="23"/>
                                    </w:rPr>
                                  </w:pPr>
                                  <w:r>
                                    <w:rPr>
                                      <w:rFonts w:ascii="Arial" w:hAnsi="Arial" w:cs="Arial"/>
                                      <w:sz w:val="23"/>
                                      <w:szCs w:val="23"/>
                                    </w:rPr>
                                    <w:t xml:space="preserve"> Driver’s License </w:t>
                                  </w:r>
                                </w:p>
                                <w:p w14:paraId="19087C9D" w14:textId="77777777" w:rsidR="006A0606" w:rsidRDefault="006A0606" w:rsidP="00BA4459">
                                  <w:pPr>
                                    <w:pStyle w:val="Default"/>
                                    <w:rPr>
                                      <w:rFonts w:ascii="Arial" w:hAnsi="Arial" w:cs="Arial"/>
                                      <w:sz w:val="23"/>
                                      <w:szCs w:val="23"/>
                                    </w:rPr>
                                  </w:pPr>
                                  <w:r>
                                    <w:rPr>
                                      <w:rFonts w:ascii="Arial" w:hAnsi="Arial" w:cs="Arial"/>
                                      <w:sz w:val="23"/>
                                      <w:szCs w:val="23"/>
                                    </w:rPr>
                                    <w:t xml:space="preserve"> Passport </w:t>
                                  </w:r>
                                </w:p>
                                <w:p w14:paraId="75A16035" w14:textId="77777777" w:rsidR="006A0606" w:rsidRDefault="006A0606" w:rsidP="00BA4459">
                                  <w:pPr>
                                    <w:pStyle w:val="Default"/>
                                    <w:rPr>
                                      <w:rFonts w:ascii="Arial" w:hAnsi="Arial" w:cs="Arial"/>
                                      <w:sz w:val="23"/>
                                      <w:szCs w:val="23"/>
                                    </w:rPr>
                                  </w:pPr>
                                  <w:r>
                                    <w:rPr>
                                      <w:rFonts w:ascii="Arial" w:hAnsi="Arial" w:cs="Arial"/>
                                      <w:sz w:val="23"/>
                                      <w:szCs w:val="23"/>
                                    </w:rPr>
                                    <w:t xml:space="preserve"> US Permanent Resident Card (green card) </w:t>
                                  </w:r>
                                </w:p>
                                <w:p w14:paraId="4AF4D4E7" w14:textId="77777777" w:rsidR="006A0606" w:rsidRDefault="006A0606" w:rsidP="00BA4459">
                                  <w:pPr>
                                    <w:pStyle w:val="Default"/>
                                    <w:rPr>
                                      <w:rFonts w:ascii="Arial" w:hAnsi="Arial" w:cs="Arial"/>
                                      <w:sz w:val="23"/>
                                      <w:szCs w:val="23"/>
                                    </w:rPr>
                                  </w:pPr>
                                  <w:r>
                                    <w:rPr>
                                      <w:rFonts w:ascii="Arial" w:hAnsi="Arial" w:cs="Arial"/>
                                      <w:sz w:val="23"/>
                                      <w:szCs w:val="23"/>
                                    </w:rPr>
                                    <w:t xml:space="preserve"> Military I.D. Card </w:t>
                                  </w:r>
                                </w:p>
                                <w:p w14:paraId="2D98814E" w14:textId="77777777" w:rsidR="006A0606" w:rsidRDefault="006A0606" w:rsidP="00BA4459">
                                  <w:pPr>
                                    <w:pStyle w:val="Default"/>
                                    <w:rPr>
                                      <w:rFonts w:ascii="Arial" w:hAnsi="Arial" w:cs="Arial"/>
                                      <w:sz w:val="23"/>
                                      <w:szCs w:val="23"/>
                                    </w:rPr>
                                  </w:pPr>
                                  <w:r>
                                    <w:rPr>
                                      <w:rFonts w:ascii="Arial" w:hAnsi="Arial" w:cs="Arial"/>
                                      <w:sz w:val="23"/>
                                      <w:szCs w:val="23"/>
                                    </w:rPr>
                                    <w:t xml:space="preserve"> Mexican Consulate Issued Matricula Card </w:t>
                                  </w:r>
                                </w:p>
                                <w:p w14:paraId="4EA54994" w14:textId="77777777" w:rsidR="006A0606" w:rsidRDefault="006A0606">
                                  <w:pPr>
                                    <w:pStyle w:val="Default"/>
                                    <w:rPr>
                                      <w:rFonts w:ascii="Arial" w:hAnsi="Arial" w:cs="Arial"/>
                                      <w:sz w:val="23"/>
                                      <w:szCs w:val="23"/>
                                    </w:rPr>
                                  </w:pPr>
                                </w:p>
                                <w:p w14:paraId="36048E1B"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67CC6564" w14:textId="77777777" w:rsidR="006A0606" w:rsidRDefault="006A0606" w:rsidP="001A6382">
                                  <w:pPr>
                                    <w:pStyle w:val="Default"/>
                                    <w:rPr>
                                      <w:rFonts w:ascii="Arial" w:hAnsi="Arial" w:cs="Arial"/>
                                      <w:sz w:val="23"/>
                                      <w:szCs w:val="23"/>
                                    </w:rPr>
                                  </w:pPr>
                                </w:p>
                              </w:tc>
                            </w:tr>
                          </w:tbl>
                          <w:p w14:paraId="5BD456AE" w14:textId="77777777" w:rsidR="006A0606" w:rsidRDefault="006A06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B4C62" id="Text Box 30" o:spid="_x0000_s1035" type="#_x0000_t202" style="position:absolute;left:0;text-align:left;margin-left:45.7pt;margin-top:15pt;width:516.75pt;height:685.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" o:allowincell="f" filled="f" strokecolor="black [3213]">
                <v:textbox>
                  <w:txbxContent>
                    <w:tbl>
                      <w:tblPr>
                        <w:tblW w:w="0" w:type="auto"/>
                        <w:tblBorders>
                          <w:top w:val="nil"/>
                          <w:left w:val="nil"/>
                          <w:bottom w:val="nil"/>
                          <w:right w:val="nil"/>
                        </w:tblBorders>
                        <w:tblLayout w:type="fixed"/>
                        <w:tblLook w:val="0000" w:firstRow="0" w:lastRow="0" w:firstColumn="0" w:lastColumn="0" w:noHBand="0" w:noVBand="0"/>
                      </w:tblPr>
                      <w:tblGrid>
                        <w:gridCol w:w="4438"/>
                        <w:gridCol w:w="4438"/>
                      </w:tblGrid>
                      <w:tr w:rsidR="006A0606" w14:paraId="0D9D20BD" w14:textId="77777777">
                        <w:trPr>
                          <w:trHeight w:val="285"/>
                        </w:trPr>
                        <w:tc>
                          <w:tcPr>
                            <w:tcW w:w="4438" w:type="dxa"/>
                          </w:tcPr>
                          <w:p w14:paraId="5E467343" w14:textId="77777777" w:rsidR="006A0606" w:rsidRPr="00607597" w:rsidRDefault="006A0606">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 xml:space="preserve">  </w:t>
                            </w:r>
                          </w:p>
                          <w:p w14:paraId="4FC0C1CE" w14:textId="77777777" w:rsidR="006A0606" w:rsidRPr="00607597" w:rsidRDefault="006A0606">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Money Orders</w:t>
                            </w:r>
                          </w:p>
                        </w:tc>
                        <w:tc>
                          <w:tcPr>
                            <w:tcW w:w="4438" w:type="dxa"/>
                          </w:tcPr>
                          <w:p w14:paraId="30D7EE54" w14:textId="77777777" w:rsidR="006A0606" w:rsidRDefault="006A0606">
                            <w:pPr>
                              <w:pStyle w:val="Default"/>
                            </w:pPr>
                          </w:p>
                          <w:p w14:paraId="66DED4F8" w14:textId="77777777" w:rsidR="006A0606" w:rsidRDefault="006A0606">
                            <w:pPr>
                              <w:pStyle w:val="Default"/>
                              <w:rPr>
                                <w:rFonts w:ascii="Arial" w:hAnsi="Arial" w:cs="Arial"/>
                                <w:sz w:val="23"/>
                                <w:szCs w:val="23"/>
                              </w:rPr>
                            </w:pPr>
                            <w:r>
                              <w:rPr>
                                <w:rFonts w:ascii="Arial" w:hAnsi="Arial" w:cs="Arial"/>
                                <w:b/>
                                <w:bCs/>
                                <w:sz w:val="23"/>
                                <w:szCs w:val="23"/>
                              </w:rPr>
                              <w:t xml:space="preserve">Money Order Record – Consumer Identification and Recordkeeping Requirements for Money Orders </w:t>
                            </w:r>
                          </w:p>
                        </w:tc>
                      </w:tr>
                      <w:tr w:rsidR="006A0606" w14:paraId="4A19CE62" w14:textId="77777777">
                        <w:trPr>
                          <w:trHeight w:val="819"/>
                        </w:trPr>
                        <w:tc>
                          <w:tcPr>
                            <w:tcW w:w="4438" w:type="dxa"/>
                          </w:tcPr>
                          <w:p w14:paraId="5FFDA2B0" w14:textId="77777777" w:rsidR="006A0606" w:rsidRDefault="006A0606">
                            <w:pPr>
                              <w:pStyle w:val="Default"/>
                              <w:rPr>
                                <w:rFonts w:ascii="Arial" w:hAnsi="Arial" w:cs="Arial"/>
                                <w:sz w:val="23"/>
                                <w:szCs w:val="23"/>
                              </w:rPr>
                            </w:pPr>
                            <w:r>
                              <w:rPr>
                                <w:rFonts w:ascii="Arial" w:hAnsi="Arial" w:cs="Arial"/>
                                <w:b/>
                                <w:bCs/>
                                <w:sz w:val="23"/>
                                <w:szCs w:val="23"/>
                              </w:rPr>
                              <w:t xml:space="preserve">Purpose: </w:t>
                            </w:r>
                          </w:p>
                        </w:tc>
                        <w:tc>
                          <w:tcPr>
                            <w:tcW w:w="4438" w:type="dxa"/>
                          </w:tcPr>
                          <w:p w14:paraId="20572457" w14:textId="77777777" w:rsidR="006A0606" w:rsidRDefault="006A0606">
                            <w:pPr>
                              <w:pStyle w:val="Default"/>
                              <w:rPr>
                                <w:rFonts w:ascii="Arial" w:hAnsi="Arial" w:cs="Arial"/>
                                <w:sz w:val="23"/>
                                <w:szCs w:val="23"/>
                              </w:rPr>
                            </w:pPr>
                            <w:r>
                              <w:rPr>
                                <w:rFonts w:ascii="Arial" w:hAnsi="Arial" w:cs="Arial"/>
                                <w:sz w:val="23"/>
                                <w:szCs w:val="23"/>
                              </w:rPr>
                              <w:t xml:space="preserve">To establish policies and procedures for the consistent review, verification, and recording of consumer identification and transaction information for money order purchases of $3,000 or more (inclusive of fees) by or on behalf of a single consumer in any one day. </w:t>
                            </w:r>
                          </w:p>
                        </w:tc>
                      </w:tr>
                      <w:tr w:rsidR="006A0606" w14:paraId="275AA763" w14:textId="77777777">
                        <w:trPr>
                          <w:trHeight w:val="5062"/>
                        </w:trPr>
                        <w:tc>
                          <w:tcPr>
                            <w:tcW w:w="4438" w:type="dxa"/>
                          </w:tcPr>
                          <w:p w14:paraId="5B0F68F5" w14:textId="77777777" w:rsidR="006A0606" w:rsidRDefault="006A0606">
                            <w:pPr>
                              <w:pStyle w:val="Default"/>
                              <w:rPr>
                                <w:rFonts w:ascii="Arial" w:hAnsi="Arial" w:cs="Arial"/>
                                <w:b/>
                                <w:bCs/>
                                <w:sz w:val="23"/>
                                <w:szCs w:val="23"/>
                              </w:rPr>
                            </w:pPr>
                            <w:r>
                              <w:rPr>
                                <w:rFonts w:ascii="Arial" w:hAnsi="Arial" w:cs="Arial"/>
                                <w:b/>
                                <w:bCs/>
                                <w:sz w:val="23"/>
                                <w:szCs w:val="23"/>
                              </w:rPr>
                              <w:t xml:space="preserve">Procedures: </w:t>
                            </w:r>
                          </w:p>
                          <w:p w14:paraId="793A534C" w14:textId="77777777" w:rsidR="006A0606" w:rsidRDefault="006A0606">
                            <w:pPr>
                              <w:pStyle w:val="Default"/>
                              <w:rPr>
                                <w:rFonts w:ascii="Arial" w:hAnsi="Arial" w:cs="Arial"/>
                                <w:b/>
                                <w:bCs/>
                                <w:sz w:val="23"/>
                                <w:szCs w:val="23"/>
                              </w:rPr>
                            </w:pPr>
                          </w:p>
                          <w:p w14:paraId="4D9A71B6" w14:textId="77777777" w:rsidR="006A0606" w:rsidRDefault="006A0606">
                            <w:pPr>
                              <w:pStyle w:val="Default"/>
                              <w:rPr>
                                <w:rFonts w:ascii="Arial" w:hAnsi="Arial" w:cs="Arial"/>
                                <w:b/>
                                <w:bCs/>
                                <w:sz w:val="23"/>
                                <w:szCs w:val="23"/>
                              </w:rPr>
                            </w:pPr>
                          </w:p>
                          <w:p w14:paraId="39092A8F" w14:textId="77777777" w:rsidR="006A0606" w:rsidRDefault="006A0606">
                            <w:pPr>
                              <w:pStyle w:val="Default"/>
                              <w:rPr>
                                <w:rFonts w:ascii="Arial" w:hAnsi="Arial" w:cs="Arial"/>
                                <w:b/>
                                <w:bCs/>
                                <w:sz w:val="23"/>
                                <w:szCs w:val="23"/>
                              </w:rPr>
                            </w:pPr>
                          </w:p>
                          <w:p w14:paraId="2FB288D1" w14:textId="77777777" w:rsidR="006A0606" w:rsidRDefault="006A0606">
                            <w:pPr>
                              <w:pStyle w:val="Default"/>
                              <w:rPr>
                                <w:rFonts w:ascii="Arial" w:hAnsi="Arial" w:cs="Arial"/>
                                <w:b/>
                                <w:bCs/>
                                <w:sz w:val="23"/>
                                <w:szCs w:val="23"/>
                              </w:rPr>
                            </w:pPr>
                          </w:p>
                          <w:p w14:paraId="6F377DBC" w14:textId="77777777" w:rsidR="006A0606" w:rsidRDefault="006A0606">
                            <w:pPr>
                              <w:pStyle w:val="Default"/>
                              <w:rPr>
                                <w:rFonts w:ascii="Arial" w:hAnsi="Arial" w:cs="Arial"/>
                                <w:b/>
                                <w:bCs/>
                                <w:sz w:val="23"/>
                                <w:szCs w:val="23"/>
                              </w:rPr>
                            </w:pPr>
                          </w:p>
                          <w:p w14:paraId="3EDF7DE6" w14:textId="77777777" w:rsidR="006A0606" w:rsidRDefault="006A0606">
                            <w:pPr>
                              <w:pStyle w:val="Default"/>
                              <w:rPr>
                                <w:rFonts w:ascii="Arial" w:hAnsi="Arial" w:cs="Arial"/>
                                <w:b/>
                                <w:bCs/>
                                <w:sz w:val="23"/>
                                <w:szCs w:val="23"/>
                              </w:rPr>
                            </w:pPr>
                          </w:p>
                          <w:p w14:paraId="1EEDA9E9" w14:textId="77777777" w:rsidR="006A0606" w:rsidRDefault="006A0606" w:rsidP="001A6382">
                            <w:pPr>
                              <w:pStyle w:val="Default"/>
                              <w:rPr>
                                <w:rFonts w:ascii="Arial" w:hAnsi="Arial" w:cs="Arial"/>
                                <w:sz w:val="23"/>
                                <w:szCs w:val="23"/>
                              </w:rPr>
                            </w:pPr>
                          </w:p>
                          <w:p w14:paraId="1E9C22D1" w14:textId="77777777" w:rsidR="006A0606" w:rsidRDefault="006A0606" w:rsidP="001A6382">
                            <w:pPr>
                              <w:pStyle w:val="Default"/>
                              <w:rPr>
                                <w:rFonts w:ascii="Arial" w:hAnsi="Arial" w:cs="Arial"/>
                                <w:sz w:val="23"/>
                                <w:szCs w:val="23"/>
                              </w:rPr>
                            </w:pPr>
                          </w:p>
                          <w:p w14:paraId="66F0773A" w14:textId="77777777" w:rsidR="006A0606" w:rsidRDefault="006A0606" w:rsidP="001A6382">
                            <w:pPr>
                              <w:pStyle w:val="Default"/>
                              <w:rPr>
                                <w:rFonts w:ascii="Arial" w:hAnsi="Arial" w:cs="Arial"/>
                                <w:sz w:val="23"/>
                                <w:szCs w:val="23"/>
                              </w:rPr>
                            </w:pPr>
                          </w:p>
                          <w:p w14:paraId="321ADAF7" w14:textId="77777777" w:rsidR="006A0606" w:rsidRDefault="006A0606" w:rsidP="001A6382">
                            <w:pPr>
                              <w:pStyle w:val="Default"/>
                              <w:rPr>
                                <w:rFonts w:ascii="Arial" w:hAnsi="Arial" w:cs="Arial"/>
                                <w:sz w:val="23"/>
                                <w:szCs w:val="23"/>
                              </w:rPr>
                            </w:pPr>
                          </w:p>
                          <w:p w14:paraId="4B4F08FA" w14:textId="77777777" w:rsidR="006A0606" w:rsidRDefault="006A0606" w:rsidP="001A6382">
                            <w:pPr>
                              <w:pStyle w:val="Default"/>
                              <w:rPr>
                                <w:rFonts w:ascii="Arial" w:hAnsi="Arial" w:cs="Arial"/>
                                <w:sz w:val="23"/>
                                <w:szCs w:val="23"/>
                              </w:rPr>
                            </w:pPr>
                          </w:p>
                          <w:p w14:paraId="32183118" w14:textId="77777777" w:rsidR="006A0606" w:rsidRDefault="006A0606" w:rsidP="001A6382">
                            <w:pPr>
                              <w:pStyle w:val="Default"/>
                              <w:rPr>
                                <w:rFonts w:ascii="Arial" w:hAnsi="Arial" w:cs="Arial"/>
                                <w:sz w:val="23"/>
                                <w:szCs w:val="23"/>
                              </w:rPr>
                            </w:pPr>
                          </w:p>
                          <w:p w14:paraId="65202A20" w14:textId="77777777" w:rsidR="006A0606" w:rsidRDefault="006A0606" w:rsidP="001A6382">
                            <w:pPr>
                              <w:pStyle w:val="Default"/>
                              <w:rPr>
                                <w:rFonts w:ascii="Arial" w:hAnsi="Arial" w:cs="Arial"/>
                                <w:sz w:val="23"/>
                                <w:szCs w:val="23"/>
                              </w:rPr>
                            </w:pPr>
                          </w:p>
                          <w:p w14:paraId="1DFD079C" w14:textId="77777777" w:rsidR="006A0606" w:rsidRDefault="006A0606" w:rsidP="001A6382">
                            <w:pPr>
                              <w:pStyle w:val="Default"/>
                              <w:rPr>
                                <w:rFonts w:ascii="Arial" w:hAnsi="Arial" w:cs="Arial"/>
                                <w:sz w:val="23"/>
                                <w:szCs w:val="23"/>
                              </w:rPr>
                            </w:pPr>
                          </w:p>
                          <w:p w14:paraId="0F19BA6D" w14:textId="77777777" w:rsidR="006A0606" w:rsidRDefault="006A0606" w:rsidP="001A6382">
                            <w:pPr>
                              <w:pStyle w:val="Default"/>
                              <w:rPr>
                                <w:rFonts w:ascii="Arial" w:hAnsi="Arial" w:cs="Arial"/>
                                <w:sz w:val="23"/>
                                <w:szCs w:val="23"/>
                              </w:rPr>
                            </w:pPr>
                          </w:p>
                          <w:p w14:paraId="69119766" w14:textId="77777777" w:rsidR="006A0606" w:rsidRDefault="006A0606" w:rsidP="001A6382">
                            <w:pPr>
                              <w:pStyle w:val="Default"/>
                              <w:rPr>
                                <w:rFonts w:ascii="Arial" w:hAnsi="Arial" w:cs="Arial"/>
                                <w:sz w:val="23"/>
                                <w:szCs w:val="23"/>
                              </w:rPr>
                            </w:pPr>
                          </w:p>
                          <w:p w14:paraId="62EA1FE9" w14:textId="77777777" w:rsidR="006A0606" w:rsidRDefault="006A0606" w:rsidP="001A6382">
                            <w:pPr>
                              <w:pStyle w:val="Default"/>
                              <w:rPr>
                                <w:rFonts w:ascii="Arial" w:hAnsi="Arial" w:cs="Arial"/>
                                <w:sz w:val="23"/>
                                <w:szCs w:val="23"/>
                              </w:rPr>
                            </w:pPr>
                          </w:p>
                          <w:p w14:paraId="4AD71126" w14:textId="77777777" w:rsidR="006A0606" w:rsidRDefault="006A0606" w:rsidP="001A6382">
                            <w:pPr>
                              <w:pStyle w:val="Default"/>
                              <w:rPr>
                                <w:rFonts w:ascii="Arial" w:hAnsi="Arial" w:cs="Arial"/>
                                <w:sz w:val="23"/>
                                <w:szCs w:val="23"/>
                              </w:rPr>
                            </w:pPr>
                          </w:p>
                          <w:p w14:paraId="37B9C109" w14:textId="77777777" w:rsidR="006A0606" w:rsidRDefault="006A0606" w:rsidP="001A6382">
                            <w:pPr>
                              <w:pStyle w:val="Default"/>
                              <w:rPr>
                                <w:rFonts w:ascii="Arial" w:hAnsi="Arial" w:cs="Arial"/>
                                <w:sz w:val="23"/>
                                <w:szCs w:val="23"/>
                              </w:rPr>
                            </w:pPr>
                          </w:p>
                          <w:p w14:paraId="6C2F5520" w14:textId="77777777" w:rsidR="006A0606" w:rsidRDefault="006A0606" w:rsidP="001A6382">
                            <w:pPr>
                              <w:pStyle w:val="Default"/>
                              <w:rPr>
                                <w:rFonts w:ascii="Arial" w:hAnsi="Arial" w:cs="Arial"/>
                                <w:sz w:val="23"/>
                                <w:szCs w:val="23"/>
                              </w:rPr>
                            </w:pPr>
                          </w:p>
                          <w:p w14:paraId="6EE1AB2D" w14:textId="77777777" w:rsidR="006A0606" w:rsidRDefault="006A0606" w:rsidP="001A6382">
                            <w:pPr>
                              <w:pStyle w:val="Default"/>
                              <w:rPr>
                                <w:rFonts w:ascii="Arial" w:hAnsi="Arial" w:cs="Arial"/>
                                <w:sz w:val="23"/>
                                <w:szCs w:val="23"/>
                              </w:rPr>
                            </w:pPr>
                          </w:p>
                          <w:p w14:paraId="6270D59B" w14:textId="77777777" w:rsidR="006A0606" w:rsidRDefault="006A0606" w:rsidP="001A6382">
                            <w:pPr>
                              <w:pStyle w:val="Default"/>
                              <w:rPr>
                                <w:rFonts w:ascii="Arial" w:hAnsi="Arial" w:cs="Arial"/>
                                <w:sz w:val="23"/>
                                <w:szCs w:val="23"/>
                              </w:rPr>
                            </w:pPr>
                            <w:r>
                              <w:rPr>
                                <w:rFonts w:ascii="Arial" w:hAnsi="Arial" w:cs="Arial"/>
                                <w:sz w:val="23"/>
                                <w:szCs w:val="23"/>
                              </w:rPr>
                              <w:t xml:space="preserve">4. Employees must look at and handle the consumer’s ID to verify the consumer’s identity and the ID’s authenticity.  If an ID is not provided, does not match the consumer, or appears to be fake the employee must refuse the transaction. </w:t>
                            </w:r>
                          </w:p>
                          <w:p w14:paraId="1DBF89AE" w14:textId="77777777" w:rsidR="006A0606" w:rsidRDefault="006A0606" w:rsidP="001A6382">
                            <w:pPr>
                              <w:pStyle w:val="Default"/>
                              <w:rPr>
                                <w:rFonts w:ascii="Arial" w:hAnsi="Arial" w:cs="Arial"/>
                                <w:sz w:val="23"/>
                                <w:szCs w:val="23"/>
                              </w:rPr>
                            </w:pPr>
                          </w:p>
                          <w:p w14:paraId="5811A10A" w14:textId="77777777" w:rsidR="006A0606" w:rsidRDefault="006A0606" w:rsidP="001A6382">
                            <w:pPr>
                              <w:pStyle w:val="Default"/>
                              <w:rPr>
                                <w:rFonts w:ascii="Arial" w:hAnsi="Arial" w:cs="Arial"/>
                                <w:sz w:val="23"/>
                                <w:szCs w:val="23"/>
                              </w:rPr>
                            </w:pPr>
                            <w:r>
                              <w:rPr>
                                <w:rFonts w:ascii="Arial" w:hAnsi="Arial" w:cs="Arial"/>
                                <w:sz w:val="23"/>
                                <w:szCs w:val="23"/>
                              </w:rPr>
                              <w:t xml:space="preserve"> </w:t>
                            </w:r>
                          </w:p>
                          <w:p w14:paraId="375BEBC1" w14:textId="77777777" w:rsidR="006A0606" w:rsidRDefault="006A0606" w:rsidP="001A6382">
                            <w:pPr>
                              <w:pStyle w:val="Default"/>
                              <w:rPr>
                                <w:rFonts w:ascii="Arial" w:hAnsi="Arial" w:cs="Arial"/>
                                <w:sz w:val="23"/>
                                <w:szCs w:val="23"/>
                              </w:rPr>
                            </w:pPr>
                            <w:r>
                              <w:rPr>
                                <w:rFonts w:ascii="Arial" w:hAnsi="Arial" w:cs="Arial"/>
                                <w:sz w:val="23"/>
                                <w:szCs w:val="23"/>
                              </w:rPr>
                              <w:t xml:space="preserve">5. Employees must obtain and record the following information on the Money Order Record: </w:t>
                            </w:r>
                          </w:p>
                          <w:p w14:paraId="5C700CE6" w14:textId="77777777" w:rsidR="006A0606" w:rsidRDefault="006A0606" w:rsidP="001A6382">
                            <w:pPr>
                              <w:pStyle w:val="Default"/>
                              <w:rPr>
                                <w:rFonts w:ascii="Arial" w:hAnsi="Arial" w:cs="Arial"/>
                                <w:sz w:val="23"/>
                                <w:szCs w:val="23"/>
                              </w:rPr>
                            </w:pPr>
                            <w:r>
                              <w:rPr>
                                <w:rFonts w:ascii="Arial" w:hAnsi="Arial" w:cs="Arial"/>
                                <w:sz w:val="23"/>
                                <w:szCs w:val="23"/>
                              </w:rPr>
                              <w:t xml:space="preserve"> Purchase Date  </w:t>
                            </w:r>
                          </w:p>
                          <w:p w14:paraId="51ABBFD3" w14:textId="77777777" w:rsidR="006A0606" w:rsidRDefault="006A0606" w:rsidP="001A6382">
                            <w:pPr>
                              <w:pStyle w:val="Default"/>
                              <w:rPr>
                                <w:rFonts w:ascii="Arial" w:hAnsi="Arial" w:cs="Arial"/>
                                <w:sz w:val="23"/>
                                <w:szCs w:val="23"/>
                              </w:rPr>
                            </w:pPr>
                            <w:r>
                              <w:rPr>
                                <w:rFonts w:ascii="Arial" w:hAnsi="Arial" w:cs="Arial"/>
                                <w:sz w:val="23"/>
                                <w:szCs w:val="23"/>
                              </w:rPr>
                              <w:t xml:space="preserve"> Total number of Money Orders sold </w:t>
                            </w:r>
                          </w:p>
                          <w:p w14:paraId="44EAED8D" w14:textId="77777777" w:rsidR="006A0606" w:rsidRDefault="006A0606" w:rsidP="001A6382">
                            <w:pPr>
                              <w:pStyle w:val="Default"/>
                              <w:rPr>
                                <w:rFonts w:ascii="Arial" w:hAnsi="Arial" w:cs="Arial"/>
                                <w:sz w:val="23"/>
                                <w:szCs w:val="23"/>
                              </w:rPr>
                            </w:pPr>
                          </w:p>
                        </w:tc>
                        <w:tc>
                          <w:tcPr>
                            <w:tcW w:w="4438" w:type="dxa"/>
                          </w:tcPr>
                          <w:p w14:paraId="03A80348" w14:textId="77777777" w:rsidR="006A0606" w:rsidRDefault="006A0606">
                            <w:pPr>
                              <w:pStyle w:val="Default"/>
                              <w:rPr>
                                <w:rFonts w:ascii="Arial" w:hAnsi="Arial" w:cs="Arial"/>
                                <w:sz w:val="23"/>
                                <w:szCs w:val="23"/>
                              </w:rPr>
                            </w:pPr>
                            <w:r>
                              <w:rPr>
                                <w:rFonts w:ascii="Arial" w:hAnsi="Arial" w:cs="Arial"/>
                                <w:b/>
                                <w:bCs/>
                                <w:sz w:val="23"/>
                                <w:szCs w:val="23"/>
                              </w:rPr>
                              <w:t xml:space="preserve"> </w:t>
                            </w:r>
                          </w:p>
                          <w:p w14:paraId="5F929874" w14:textId="77777777" w:rsidR="006A0606" w:rsidRDefault="006A0606">
                            <w:pPr>
                              <w:pStyle w:val="Default"/>
                              <w:rPr>
                                <w:sz w:val="23"/>
                                <w:szCs w:val="23"/>
                              </w:rPr>
                            </w:pPr>
                            <w:r>
                              <w:rPr>
                                <w:rFonts w:ascii="Arial" w:hAnsi="Arial" w:cs="Arial"/>
                                <w:b/>
                                <w:bCs/>
                                <w:sz w:val="23"/>
                                <w:szCs w:val="23"/>
                              </w:rPr>
                              <w:t xml:space="preserve">Consumer Identification Requirements for Money Orders --$3,000 or more </w:t>
                            </w:r>
                          </w:p>
                          <w:p w14:paraId="15EF75EE"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1E8BF27F" w14:textId="77777777" w:rsidR="006A0606" w:rsidRDefault="006A0606">
                            <w:pPr>
                              <w:pStyle w:val="Default"/>
                              <w:rPr>
                                <w:rFonts w:ascii="Arial" w:hAnsi="Arial" w:cs="Arial"/>
                                <w:sz w:val="23"/>
                                <w:szCs w:val="23"/>
                              </w:rPr>
                            </w:pPr>
                            <w:r>
                              <w:rPr>
                                <w:rFonts w:ascii="Arial" w:hAnsi="Arial" w:cs="Arial"/>
                                <w:sz w:val="23"/>
                                <w:szCs w:val="23"/>
                              </w:rPr>
                              <w:t xml:space="preserve">1. For all Money Order purchases of $3,000 or more (inclusive of fees), whether purchased singly or in the aggregate, by or on behalf of a consumer in any one day, employees must obtain and record the following consumer and transaction information. </w:t>
                            </w:r>
                          </w:p>
                          <w:p w14:paraId="79E2AD1A" w14:textId="77777777" w:rsidR="006A0606" w:rsidRDefault="006A0606">
                            <w:pPr>
                              <w:pStyle w:val="Default"/>
                              <w:rPr>
                                <w:rFonts w:ascii="Arial" w:hAnsi="Arial" w:cs="Arial"/>
                                <w:sz w:val="23"/>
                                <w:szCs w:val="23"/>
                              </w:rPr>
                            </w:pPr>
                          </w:p>
                          <w:p w14:paraId="0817BCC7"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11B1DB5D" w14:textId="77777777" w:rsidR="006A0606" w:rsidRDefault="006A0606">
                            <w:pPr>
                              <w:pStyle w:val="Default"/>
                              <w:rPr>
                                <w:rFonts w:ascii="Arial" w:hAnsi="Arial" w:cs="Arial"/>
                                <w:sz w:val="23"/>
                                <w:szCs w:val="23"/>
                              </w:rPr>
                            </w:pPr>
                            <w:r>
                              <w:rPr>
                                <w:rFonts w:ascii="Arial" w:hAnsi="Arial" w:cs="Arial"/>
                                <w:sz w:val="23"/>
                                <w:szCs w:val="23"/>
                              </w:rPr>
                              <w:t xml:space="preserve">2. Employees are required to review an acceptable form of consumer identification and ensure that the identification: </w:t>
                            </w:r>
                          </w:p>
                          <w:p w14:paraId="6F3933AF" w14:textId="77777777" w:rsidR="006A0606" w:rsidRDefault="006A0606">
                            <w:pPr>
                              <w:pStyle w:val="Default"/>
                              <w:rPr>
                                <w:rFonts w:ascii="Arial" w:hAnsi="Arial" w:cs="Arial"/>
                                <w:sz w:val="23"/>
                                <w:szCs w:val="23"/>
                              </w:rPr>
                            </w:pPr>
                            <w:r>
                              <w:rPr>
                                <w:rFonts w:ascii="Arial" w:hAnsi="Arial" w:cs="Arial"/>
                                <w:sz w:val="23"/>
                                <w:szCs w:val="23"/>
                              </w:rPr>
                              <w:t xml:space="preserve"> Is currently valid (i.e., has not expired) </w:t>
                            </w:r>
                          </w:p>
                          <w:p w14:paraId="0080A38F" w14:textId="77777777" w:rsidR="006A0606" w:rsidRDefault="006A0606">
                            <w:pPr>
                              <w:pStyle w:val="Default"/>
                              <w:rPr>
                                <w:rFonts w:ascii="Arial" w:hAnsi="Arial" w:cs="Arial"/>
                                <w:sz w:val="23"/>
                                <w:szCs w:val="23"/>
                              </w:rPr>
                            </w:pPr>
                            <w:r>
                              <w:rPr>
                                <w:rFonts w:ascii="Arial" w:hAnsi="Arial" w:cs="Arial"/>
                                <w:sz w:val="23"/>
                                <w:szCs w:val="23"/>
                              </w:rPr>
                              <w:t xml:space="preserve"> Is government issued </w:t>
                            </w:r>
                          </w:p>
                          <w:p w14:paraId="620F567A" w14:textId="77777777" w:rsidR="006A0606" w:rsidRDefault="006A0606">
                            <w:pPr>
                              <w:pStyle w:val="Default"/>
                              <w:rPr>
                                <w:rFonts w:ascii="Arial" w:hAnsi="Arial" w:cs="Arial"/>
                                <w:sz w:val="23"/>
                                <w:szCs w:val="23"/>
                              </w:rPr>
                            </w:pPr>
                            <w:r>
                              <w:rPr>
                                <w:rFonts w:ascii="Arial" w:hAnsi="Arial" w:cs="Arial"/>
                                <w:sz w:val="23"/>
                                <w:szCs w:val="23"/>
                              </w:rPr>
                              <w:t xml:space="preserve"> Contains a photograph of the consumer </w:t>
                            </w:r>
                          </w:p>
                          <w:p w14:paraId="017562A3" w14:textId="77777777" w:rsidR="006A0606" w:rsidRDefault="006A0606">
                            <w:pPr>
                              <w:pStyle w:val="Default"/>
                              <w:rPr>
                                <w:rFonts w:ascii="Arial" w:hAnsi="Arial" w:cs="Arial"/>
                                <w:sz w:val="23"/>
                                <w:szCs w:val="23"/>
                              </w:rPr>
                            </w:pPr>
                            <w:r>
                              <w:rPr>
                                <w:rFonts w:ascii="Arial" w:hAnsi="Arial" w:cs="Arial"/>
                                <w:sz w:val="23"/>
                                <w:szCs w:val="23"/>
                              </w:rPr>
                              <w:t xml:space="preserve"> Contains the consumer’s name </w:t>
                            </w:r>
                          </w:p>
                          <w:p w14:paraId="0F55BDC4" w14:textId="77777777" w:rsidR="006A0606" w:rsidRDefault="006A0606">
                            <w:pPr>
                              <w:pStyle w:val="Default"/>
                              <w:rPr>
                                <w:rFonts w:ascii="Arial" w:hAnsi="Arial" w:cs="Arial"/>
                                <w:sz w:val="23"/>
                                <w:szCs w:val="23"/>
                              </w:rPr>
                            </w:pPr>
                            <w:r>
                              <w:rPr>
                                <w:rFonts w:ascii="Arial" w:hAnsi="Arial" w:cs="Arial"/>
                                <w:sz w:val="23"/>
                                <w:szCs w:val="23"/>
                              </w:rPr>
                              <w:t xml:space="preserve"> Contains the consumer’s address (preferred) </w:t>
                            </w:r>
                          </w:p>
                          <w:p w14:paraId="675DC4AB" w14:textId="77777777" w:rsidR="006A0606" w:rsidRDefault="006A0606" w:rsidP="00BA4459">
                            <w:pPr>
                              <w:pStyle w:val="Default"/>
                              <w:rPr>
                                <w:rFonts w:ascii="Arial" w:hAnsi="Arial" w:cs="Arial"/>
                                <w:sz w:val="23"/>
                                <w:szCs w:val="23"/>
                              </w:rPr>
                            </w:pPr>
                          </w:p>
                          <w:p w14:paraId="134ECFDE" w14:textId="77777777" w:rsidR="006A0606" w:rsidRDefault="006A0606" w:rsidP="00BA4459">
                            <w:pPr>
                              <w:pStyle w:val="Default"/>
                              <w:rPr>
                                <w:rFonts w:ascii="Arial" w:hAnsi="Arial" w:cs="Arial"/>
                                <w:sz w:val="23"/>
                                <w:szCs w:val="23"/>
                              </w:rPr>
                            </w:pPr>
                            <w:r>
                              <w:rPr>
                                <w:rFonts w:ascii="Arial" w:hAnsi="Arial" w:cs="Arial"/>
                                <w:sz w:val="23"/>
                                <w:szCs w:val="23"/>
                              </w:rPr>
                              <w:t xml:space="preserve">3. Employees must determine that the form of identification is acceptable by Super Stop policy.  Examples of acceptable forms of identification include the following: </w:t>
                            </w:r>
                          </w:p>
                          <w:p w14:paraId="51893D7B" w14:textId="77777777" w:rsidR="006A0606" w:rsidRDefault="006A0606" w:rsidP="00BA4459">
                            <w:pPr>
                              <w:pStyle w:val="Default"/>
                              <w:rPr>
                                <w:rFonts w:ascii="Arial" w:hAnsi="Arial" w:cs="Arial"/>
                                <w:sz w:val="23"/>
                                <w:szCs w:val="23"/>
                              </w:rPr>
                            </w:pPr>
                            <w:r>
                              <w:rPr>
                                <w:rFonts w:ascii="Arial" w:hAnsi="Arial" w:cs="Arial"/>
                                <w:sz w:val="23"/>
                                <w:szCs w:val="23"/>
                              </w:rPr>
                              <w:t xml:space="preserve"> Driver’s License </w:t>
                            </w:r>
                          </w:p>
                          <w:p w14:paraId="19087C9D" w14:textId="77777777" w:rsidR="006A0606" w:rsidRDefault="006A0606" w:rsidP="00BA4459">
                            <w:pPr>
                              <w:pStyle w:val="Default"/>
                              <w:rPr>
                                <w:rFonts w:ascii="Arial" w:hAnsi="Arial" w:cs="Arial"/>
                                <w:sz w:val="23"/>
                                <w:szCs w:val="23"/>
                              </w:rPr>
                            </w:pPr>
                            <w:r>
                              <w:rPr>
                                <w:rFonts w:ascii="Arial" w:hAnsi="Arial" w:cs="Arial"/>
                                <w:sz w:val="23"/>
                                <w:szCs w:val="23"/>
                              </w:rPr>
                              <w:t xml:space="preserve"> Passport </w:t>
                            </w:r>
                          </w:p>
                          <w:p w14:paraId="75A16035" w14:textId="77777777" w:rsidR="006A0606" w:rsidRDefault="006A0606" w:rsidP="00BA4459">
                            <w:pPr>
                              <w:pStyle w:val="Default"/>
                              <w:rPr>
                                <w:rFonts w:ascii="Arial" w:hAnsi="Arial" w:cs="Arial"/>
                                <w:sz w:val="23"/>
                                <w:szCs w:val="23"/>
                              </w:rPr>
                            </w:pPr>
                            <w:r>
                              <w:rPr>
                                <w:rFonts w:ascii="Arial" w:hAnsi="Arial" w:cs="Arial"/>
                                <w:sz w:val="23"/>
                                <w:szCs w:val="23"/>
                              </w:rPr>
                              <w:t xml:space="preserve"> US Permanent Resident Card (green card) </w:t>
                            </w:r>
                          </w:p>
                          <w:p w14:paraId="4AF4D4E7" w14:textId="77777777" w:rsidR="006A0606" w:rsidRDefault="006A0606" w:rsidP="00BA4459">
                            <w:pPr>
                              <w:pStyle w:val="Default"/>
                              <w:rPr>
                                <w:rFonts w:ascii="Arial" w:hAnsi="Arial" w:cs="Arial"/>
                                <w:sz w:val="23"/>
                                <w:szCs w:val="23"/>
                              </w:rPr>
                            </w:pPr>
                            <w:r>
                              <w:rPr>
                                <w:rFonts w:ascii="Arial" w:hAnsi="Arial" w:cs="Arial"/>
                                <w:sz w:val="23"/>
                                <w:szCs w:val="23"/>
                              </w:rPr>
                              <w:t xml:space="preserve"> Military I.D. Card </w:t>
                            </w:r>
                          </w:p>
                          <w:p w14:paraId="2D98814E" w14:textId="77777777" w:rsidR="006A0606" w:rsidRDefault="006A0606" w:rsidP="00BA4459">
                            <w:pPr>
                              <w:pStyle w:val="Default"/>
                              <w:rPr>
                                <w:rFonts w:ascii="Arial" w:hAnsi="Arial" w:cs="Arial"/>
                                <w:sz w:val="23"/>
                                <w:szCs w:val="23"/>
                              </w:rPr>
                            </w:pPr>
                            <w:r>
                              <w:rPr>
                                <w:rFonts w:ascii="Arial" w:hAnsi="Arial" w:cs="Arial"/>
                                <w:sz w:val="23"/>
                                <w:szCs w:val="23"/>
                              </w:rPr>
                              <w:t xml:space="preserve"> Mexican Consulate Issued Matricula Card </w:t>
                            </w:r>
                          </w:p>
                          <w:p w14:paraId="4EA54994" w14:textId="77777777" w:rsidR="006A0606" w:rsidRDefault="006A0606">
                            <w:pPr>
                              <w:pStyle w:val="Default"/>
                              <w:rPr>
                                <w:rFonts w:ascii="Arial" w:hAnsi="Arial" w:cs="Arial"/>
                                <w:sz w:val="23"/>
                                <w:szCs w:val="23"/>
                              </w:rPr>
                            </w:pPr>
                          </w:p>
                          <w:p w14:paraId="36048E1B" w14:textId="77777777" w:rsidR="006A0606" w:rsidRDefault="006A0606">
                            <w:pPr>
                              <w:pStyle w:val="Default"/>
                              <w:rPr>
                                <w:rFonts w:ascii="Arial" w:hAnsi="Arial" w:cs="Arial"/>
                                <w:sz w:val="23"/>
                                <w:szCs w:val="23"/>
                              </w:rPr>
                            </w:pPr>
                            <w:r>
                              <w:rPr>
                                <w:rFonts w:ascii="Arial" w:hAnsi="Arial" w:cs="Arial"/>
                                <w:sz w:val="23"/>
                                <w:szCs w:val="23"/>
                              </w:rPr>
                              <w:t xml:space="preserve"> </w:t>
                            </w:r>
                          </w:p>
                          <w:p w14:paraId="67CC6564" w14:textId="77777777" w:rsidR="006A0606" w:rsidRDefault="006A0606" w:rsidP="001A6382">
                            <w:pPr>
                              <w:pStyle w:val="Default"/>
                              <w:rPr>
                                <w:rFonts w:ascii="Arial" w:hAnsi="Arial" w:cs="Arial"/>
                                <w:sz w:val="23"/>
                                <w:szCs w:val="23"/>
                              </w:rPr>
                            </w:pPr>
                          </w:p>
                        </w:tc>
                      </w:tr>
                    </w:tbl>
                    <w:p w14:paraId="5BD456AE" w14:textId="77777777" w:rsidR="006A0606" w:rsidRDefault="006A0606"/>
                  </w:txbxContent>
                </v:textbox>
                <w10:wrap type="through" anchorx="page" anchory="page"/>
              </v:shape>
            </w:pict>
          </mc:Fallback>
        </mc:AlternateContent>
      </w:r>
    </w:p>
    <w:p w14:paraId="34D93F7C" w14:textId="40FAE971" w:rsidR="001A6382" w:rsidRDefault="001A6382" w:rsidP="006B2FD3">
      <w:pPr>
        <w:pStyle w:val="NormalWeb"/>
        <w:jc w:val="center"/>
        <w:rPr>
          <w:color w:val="0070C0"/>
          <w:sz w:val="40"/>
          <w:lang w:val="en"/>
        </w:rPr>
      </w:pPr>
    </w:p>
    <w:p w14:paraId="0D654B98" w14:textId="77777777" w:rsidR="004542C4" w:rsidRDefault="00AE3A83"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Book Antiqua" w:eastAsia="Times New Roman" w:hAnsi="Book Antiqua" w:cs="Tahoma"/>
          <w:noProof/>
          <w:szCs w:val="24"/>
        </w:rPr>
        <w:drawing>
          <wp:anchor distT="0" distB="0" distL="114300" distR="114300" simplePos="0" relativeHeight="251706368" behindDoc="0" locked="0" layoutInCell="1" allowOverlap="1" wp14:anchorId="20AACC2A" wp14:editId="536728E5">
            <wp:simplePos x="0" y="0"/>
            <wp:positionH relativeFrom="column">
              <wp:posOffset>666750</wp:posOffset>
            </wp:positionH>
            <wp:positionV relativeFrom="paragraph">
              <wp:posOffset>-438785</wp:posOffset>
            </wp:positionV>
            <wp:extent cx="5420360" cy="1587500"/>
            <wp:effectExtent l="0" t="0" r="8890" b="0"/>
            <wp:wrapSquare wrapText="bothSides"/>
            <wp:docPr id="8" name="Picture 8" descr="C:\Users\Ed\Desktop\banner_our_services_266155259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banner_our_services_266155259_st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036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5D0" w:rsidRPr="00A925D0">
        <w:rPr>
          <w:rFonts w:ascii="Arial" w:eastAsia="Times New Roman" w:hAnsi="Arial" w:cs="Arial"/>
          <w:color w:val="000000"/>
          <w:szCs w:val="20"/>
        </w:rPr>
        <w:t xml:space="preserve"> </w:t>
      </w:r>
      <w:r w:rsidR="0075438D" w:rsidRPr="0075438D">
        <w:rPr>
          <w:rFonts w:ascii="Arial" w:eastAsia="Times New Roman" w:hAnsi="Arial" w:cs="Arial"/>
          <w:color w:val="000000"/>
          <w:szCs w:val="20"/>
        </w:rPr>
        <w:t xml:space="preserve"> </w:t>
      </w:r>
      <w:r w:rsidR="00A925D0">
        <w:rPr>
          <w:rFonts w:ascii="Arial" w:hAnsi="Arial" w:cs="Arial"/>
          <w:noProof/>
          <w:vanish/>
          <w:color w:val="0000FF"/>
          <w:sz w:val="27"/>
          <w:szCs w:val="27"/>
        </w:rPr>
        <w:drawing>
          <wp:inline distT="0" distB="0" distL="0" distR="0" wp14:anchorId="3798B787" wp14:editId="78C583D1">
            <wp:extent cx="1752600" cy="942975"/>
            <wp:effectExtent l="0" t="0" r="0" b="9525"/>
            <wp:docPr id="13" name="rg_hi" descr="http://t2.gstatic.com/images?q=tbn:ANd9GcRc_TNlL3t2JNSOOzXfzY8b-yxGmnVpQDGOXIHZc821BIBWiF3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c_TNlL3t2JNSOOzXfzY8b-yxGmnVpQDGOXIHZc821BIBWiF3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942975"/>
                    </a:xfrm>
                    <a:prstGeom prst="rect">
                      <a:avLst/>
                    </a:prstGeom>
                    <a:noFill/>
                    <a:ln>
                      <a:noFill/>
                    </a:ln>
                  </pic:spPr>
                </pic:pic>
              </a:graphicData>
            </a:graphic>
          </wp:inline>
        </w:drawing>
      </w:r>
    </w:p>
    <w:p w14:paraId="0211CE01" w14:textId="77777777" w:rsidR="004542C4" w:rsidRDefault="0006692C"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noProof/>
          <w:color w:val="000000"/>
          <w:szCs w:val="20"/>
        </w:rPr>
        <w:drawing>
          <wp:anchor distT="0" distB="0" distL="114300" distR="114300" simplePos="0" relativeHeight="251731968" behindDoc="0" locked="0" layoutInCell="1" allowOverlap="1" wp14:anchorId="4C5ED798" wp14:editId="6D81C6FF">
            <wp:simplePos x="0" y="0"/>
            <wp:positionH relativeFrom="column">
              <wp:posOffset>5610225</wp:posOffset>
            </wp:positionH>
            <wp:positionV relativeFrom="paragraph">
              <wp:posOffset>1428115</wp:posOffset>
            </wp:positionV>
            <wp:extent cx="1495425" cy="1350645"/>
            <wp:effectExtent l="0" t="0" r="9525" b="1905"/>
            <wp:wrapSquare wrapText="bothSides"/>
            <wp:docPr id="40" name="Picture 40" descr="C:\Users\Ed\Documents\My Business Empire\SUPER STOP\Super 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ocuments\My Business Empire\SUPER STOP\Super Sto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542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A83">
        <w:rPr>
          <w:rFonts w:ascii="Book Antiqua" w:eastAsia="Times New Roman" w:hAnsi="Book Antiqua" w:cs="Tahoma"/>
          <w:noProof/>
          <w:szCs w:val="24"/>
        </w:rPr>
        <w:drawing>
          <wp:anchor distT="0" distB="0" distL="114300" distR="114300" simplePos="0" relativeHeight="251718656" behindDoc="0" locked="0" layoutInCell="1" allowOverlap="1" wp14:anchorId="26BC0A3E" wp14:editId="16E1ABB1">
            <wp:simplePos x="0" y="0"/>
            <wp:positionH relativeFrom="column">
              <wp:posOffset>-238760</wp:posOffset>
            </wp:positionH>
            <wp:positionV relativeFrom="paragraph">
              <wp:posOffset>657225</wp:posOffset>
            </wp:positionV>
            <wp:extent cx="7439025" cy="3427730"/>
            <wp:effectExtent l="0" t="0" r="9525" b="1270"/>
            <wp:wrapSquare wrapText="bothSides"/>
            <wp:docPr id="4" name="Picture 4" descr="C:\Users\Ed\Desktop\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servic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39025" cy="342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8B04B" w14:textId="7AD5E54E" w:rsidR="004542C4" w:rsidRDefault="000B6755"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noProof/>
          <w:color w:val="000000"/>
          <w:szCs w:val="20"/>
        </w:rPr>
        <w:drawing>
          <wp:anchor distT="0" distB="0" distL="114300" distR="114300" simplePos="0" relativeHeight="251730944" behindDoc="0" locked="0" layoutInCell="1" allowOverlap="1" wp14:anchorId="6A845D7F" wp14:editId="7303B3D1">
            <wp:simplePos x="0" y="0"/>
            <wp:positionH relativeFrom="column">
              <wp:posOffset>531495</wp:posOffset>
            </wp:positionH>
            <wp:positionV relativeFrom="paragraph">
              <wp:posOffset>2475230</wp:posOffset>
            </wp:positionV>
            <wp:extent cx="666750" cy="498475"/>
            <wp:effectExtent l="0" t="0" r="0" b="0"/>
            <wp:wrapSquare wrapText="bothSides"/>
            <wp:docPr id="36" name="Picture 36"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DD">
        <w:rPr>
          <w:rFonts w:ascii="Arial" w:eastAsia="Times New Roman" w:hAnsi="Arial" w:cs="Arial"/>
          <w:noProof/>
          <w:color w:val="000000"/>
          <w:szCs w:val="20"/>
        </w:rPr>
        <w:drawing>
          <wp:anchor distT="0" distB="0" distL="114300" distR="114300" simplePos="0" relativeHeight="251728896" behindDoc="0" locked="0" layoutInCell="1" allowOverlap="1" wp14:anchorId="70163B3B" wp14:editId="1FEB2C43">
            <wp:simplePos x="0" y="0"/>
            <wp:positionH relativeFrom="column">
              <wp:posOffset>104775</wp:posOffset>
            </wp:positionH>
            <wp:positionV relativeFrom="paragraph">
              <wp:posOffset>2475230</wp:posOffset>
            </wp:positionV>
            <wp:extent cx="666750" cy="498475"/>
            <wp:effectExtent l="0" t="0" r="0" b="0"/>
            <wp:wrapSquare wrapText="bothSides"/>
            <wp:docPr id="35" name="Picture 35"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DD">
        <w:rPr>
          <w:rFonts w:ascii="Arial" w:eastAsia="Times New Roman" w:hAnsi="Arial" w:cs="Arial"/>
          <w:noProof/>
          <w:color w:val="000000"/>
          <w:szCs w:val="20"/>
        </w:rPr>
        <w:drawing>
          <wp:anchor distT="0" distB="0" distL="114300" distR="114300" simplePos="0" relativeHeight="251726848" behindDoc="0" locked="0" layoutInCell="1" allowOverlap="1" wp14:anchorId="1C0DDA7D" wp14:editId="5A83A036">
            <wp:simplePos x="0" y="0"/>
            <wp:positionH relativeFrom="column">
              <wp:posOffset>-295275</wp:posOffset>
            </wp:positionH>
            <wp:positionV relativeFrom="paragraph">
              <wp:posOffset>2475230</wp:posOffset>
            </wp:positionV>
            <wp:extent cx="666750" cy="498475"/>
            <wp:effectExtent l="0" t="0" r="0" b="0"/>
            <wp:wrapSquare wrapText="bothSides"/>
            <wp:docPr id="34" name="Picture 34"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FDC01" w14:textId="77777777" w:rsidR="00A20AE1" w:rsidRDefault="00A20AE1" w:rsidP="00A20AE1">
      <w:pPr>
        <w:spacing w:after="0" w:line="240" w:lineRule="auto"/>
        <w:outlineLvl w:val="0"/>
        <w:rPr>
          <w:rFonts w:ascii="Book Antiqua" w:eastAsia="Times New Roman" w:hAnsi="Book Antiqua" w:cs="Tahoma"/>
          <w:szCs w:val="24"/>
        </w:rPr>
      </w:pPr>
    </w:p>
    <w:p w14:paraId="1D17EA07" w14:textId="77777777" w:rsidR="007F7783" w:rsidRDefault="007F7783" w:rsidP="00A20AE1">
      <w:pPr>
        <w:spacing w:after="0" w:line="240" w:lineRule="auto"/>
        <w:outlineLvl w:val="0"/>
        <w:rPr>
          <w:rFonts w:ascii="Book Antiqua" w:eastAsia="Times New Roman" w:hAnsi="Book Antiqua" w:cs="Tahoma"/>
          <w:szCs w:val="24"/>
        </w:rPr>
      </w:pPr>
    </w:p>
    <w:p w14:paraId="3979C504" w14:textId="521B5302"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07392" behindDoc="0" locked="0" layoutInCell="1" allowOverlap="1" wp14:anchorId="06A6174E" wp14:editId="2CD8BD17">
                <wp:simplePos x="0" y="0"/>
                <wp:positionH relativeFrom="column">
                  <wp:posOffset>2733040</wp:posOffset>
                </wp:positionH>
                <wp:positionV relativeFrom="paragraph">
                  <wp:posOffset>222250</wp:posOffset>
                </wp:positionV>
                <wp:extent cx="733425" cy="114300"/>
                <wp:effectExtent l="0" t="19050" r="47625" b="38100"/>
                <wp:wrapNone/>
                <wp:docPr id="11" name="Striped Right Arrow 11"/>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F2DE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1" o:spid="_x0000_s1026" type="#_x0000_t93" style="position:absolute;margin-left:215.2pt;margin-top:17.5pt;width:57.75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Money Orders</w:t>
      </w:r>
      <w:r w:rsidRPr="00E53C95">
        <w:rPr>
          <w:rFonts w:ascii="Book Antiqua" w:eastAsia="Times New Roman" w:hAnsi="Book Antiqua" w:cs="Tahoma"/>
          <w:color w:val="984806" w:themeColor="accent6" w:themeShade="80"/>
          <w:sz w:val="52"/>
          <w:szCs w:val="24"/>
        </w:rPr>
        <w:t xml:space="preserve">             </w:t>
      </w:r>
      <w:r w:rsidR="005408E7">
        <w:rPr>
          <w:rFonts w:ascii="Book Antiqua" w:eastAsia="Times New Roman" w:hAnsi="Book Antiqua" w:cs="Tahoma"/>
          <w:color w:val="984806" w:themeColor="accent6" w:themeShade="80"/>
          <w:sz w:val="52"/>
          <w:szCs w:val="24"/>
        </w:rPr>
        <w:t>NORTH AMERICAN</w:t>
      </w:r>
    </w:p>
    <w:p w14:paraId="0F880652" w14:textId="77777777"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1488" behindDoc="0" locked="0" layoutInCell="1" allowOverlap="1" wp14:anchorId="11DAE636" wp14:editId="15BE6AB4">
                <wp:simplePos x="0" y="0"/>
                <wp:positionH relativeFrom="column">
                  <wp:posOffset>2514601</wp:posOffset>
                </wp:positionH>
                <wp:positionV relativeFrom="paragraph">
                  <wp:posOffset>201295</wp:posOffset>
                </wp:positionV>
                <wp:extent cx="952500" cy="114300"/>
                <wp:effectExtent l="0" t="19050" r="38100" b="38100"/>
                <wp:wrapNone/>
                <wp:docPr id="27" name="Striped Right Arrow 27"/>
                <wp:cNvGraphicFramePr/>
                <a:graphic xmlns:a="http://schemas.openxmlformats.org/drawingml/2006/main">
                  <a:graphicData uri="http://schemas.microsoft.com/office/word/2010/wordprocessingShape">
                    <wps:wsp>
                      <wps:cNvSpPr/>
                      <wps:spPr>
                        <a:xfrm>
                          <a:off x="0" y="0"/>
                          <a:ext cx="952500"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F8C3" id="Striped Right Arrow 27" o:spid="_x0000_s1026" type="#_x0000_t93" style="position:absolute;margin-left:198pt;margin-top:15.85pt;width:75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" adj="20304"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Bill Payment</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Global Express</w:t>
      </w:r>
    </w:p>
    <w:p w14:paraId="70671F6C" w14:textId="77777777"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09440" behindDoc="0" locked="0" layoutInCell="1" allowOverlap="1" wp14:anchorId="45104100" wp14:editId="1B9A6D07">
                <wp:simplePos x="0" y="0"/>
                <wp:positionH relativeFrom="column">
                  <wp:posOffset>3038475</wp:posOffset>
                </wp:positionH>
                <wp:positionV relativeFrom="paragraph">
                  <wp:posOffset>179070</wp:posOffset>
                </wp:positionV>
                <wp:extent cx="571500" cy="114300"/>
                <wp:effectExtent l="0" t="19050" r="38100" b="38100"/>
                <wp:wrapNone/>
                <wp:docPr id="26" name="Striped Right Arrow 26"/>
                <wp:cNvGraphicFramePr/>
                <a:graphic xmlns:a="http://schemas.openxmlformats.org/drawingml/2006/main">
                  <a:graphicData uri="http://schemas.microsoft.com/office/word/2010/wordprocessingShape">
                    <wps:wsp>
                      <wps:cNvSpPr/>
                      <wps:spPr>
                        <a:xfrm>
                          <a:off x="0" y="0"/>
                          <a:ext cx="571500"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05798" id="Striped Right Arrow 26" o:spid="_x0000_s1026" type="#_x0000_t93" style="position:absolute;margin-left:239.25pt;margin-top:14.1pt;width:45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" adj="19440"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Kentucky Lottery</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Kentucky Lottery</w:t>
      </w:r>
    </w:p>
    <w:p w14:paraId="3F2D75CF" w14:textId="77777777"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3536" behindDoc="0" locked="0" layoutInCell="1" allowOverlap="1" wp14:anchorId="0E5558B9" wp14:editId="7B396701">
                <wp:simplePos x="0" y="0"/>
                <wp:positionH relativeFrom="column">
                  <wp:posOffset>2733040</wp:posOffset>
                </wp:positionH>
                <wp:positionV relativeFrom="paragraph">
                  <wp:posOffset>229870</wp:posOffset>
                </wp:positionV>
                <wp:extent cx="733425" cy="114300"/>
                <wp:effectExtent l="0" t="19050" r="47625" b="38100"/>
                <wp:wrapNone/>
                <wp:docPr id="28" name="Striped Right Arrow 28"/>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D059D" id="Striped Right Arrow 28" o:spid="_x0000_s1026" type="#_x0000_t93" style="position:absolute;margin-left:215.2pt;margin-top:18.1pt;width:57.75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ATM Machine</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CPR Financial</w:t>
      </w:r>
    </w:p>
    <w:p w14:paraId="4E0D5E8A" w14:textId="77777777"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5584" behindDoc="0" locked="0" layoutInCell="1" allowOverlap="1" wp14:anchorId="64317B3C" wp14:editId="59519FF6">
                <wp:simplePos x="0" y="0"/>
                <wp:positionH relativeFrom="column">
                  <wp:posOffset>2590165</wp:posOffset>
                </wp:positionH>
                <wp:positionV relativeFrom="paragraph">
                  <wp:posOffset>195580</wp:posOffset>
                </wp:positionV>
                <wp:extent cx="733425" cy="114300"/>
                <wp:effectExtent l="0" t="19050" r="47625" b="38100"/>
                <wp:wrapNone/>
                <wp:docPr id="29" name="Striped Right Arrow 29"/>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2D72" id="Striped Right Arrow 29" o:spid="_x0000_s1026" type="#_x0000_t93" style="position:absolute;margin-left:203.95pt;margin-top:15.4pt;width:57.75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Phone Cards</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Different Distributors</w:t>
      </w:r>
    </w:p>
    <w:p w14:paraId="71F0B3E3" w14:textId="77777777" w:rsidR="00E4338C"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color w:val="984806" w:themeColor="accent6" w:themeShade="80"/>
          <w:sz w:val="52"/>
          <w:szCs w:val="24"/>
        </w:rPr>
        <w:t>Check Cashing</w:t>
      </w:r>
    </w:p>
    <w:p w14:paraId="3A3210EA"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2DBFA7D1" w14:textId="4C32F37A"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2C95C95B" w14:textId="1F45C5B7" w:rsidR="000D0508" w:rsidRDefault="00DC18F7" w:rsidP="000D0508">
      <w:pPr>
        <w:spacing w:after="0" w:line="240" w:lineRule="auto"/>
        <w:outlineLvl w:val="0"/>
        <w:rPr>
          <w:rFonts w:ascii="Book Antiqua" w:eastAsia="Times New Roman" w:hAnsi="Book Antiqua" w:cs="Tahoma"/>
          <w:color w:val="984806" w:themeColor="accent6" w:themeShade="80"/>
          <w:sz w:val="52"/>
          <w:szCs w:val="24"/>
        </w:rPr>
      </w:pPr>
      <w:r>
        <w:rPr>
          <w:rFonts w:ascii="Times New Roman" w:hAnsi="Times New Roman" w:cs="Times New Roman"/>
          <w:b/>
          <w:bCs/>
          <w:noProof/>
          <w:color w:val="000081"/>
          <w:sz w:val="40"/>
          <w:szCs w:val="36"/>
        </w:rPr>
        <w:lastRenderedPageBreak/>
        <w:drawing>
          <wp:anchor distT="0" distB="0" distL="114300" distR="114300" simplePos="0" relativeHeight="251735040" behindDoc="0" locked="0" layoutInCell="1" allowOverlap="1" wp14:anchorId="2B72812D" wp14:editId="0020E74D">
            <wp:simplePos x="0" y="0"/>
            <wp:positionH relativeFrom="column">
              <wp:posOffset>2222500</wp:posOffset>
            </wp:positionH>
            <wp:positionV relativeFrom="paragraph">
              <wp:posOffset>-365760</wp:posOffset>
            </wp:positionV>
            <wp:extent cx="2352675" cy="1759310"/>
            <wp:effectExtent l="0" t="0" r="0" b="0"/>
            <wp:wrapNone/>
            <wp:docPr id="44" name="Picture 44"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175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508">
        <w:rPr>
          <w:rFonts w:ascii="Book Antiqua" w:eastAsia="Times New Roman" w:hAnsi="Book Antiqua" w:cs="Tahoma"/>
          <w:noProof/>
          <w:color w:val="984806" w:themeColor="accent6" w:themeShade="80"/>
          <w:sz w:val="52"/>
          <w:szCs w:val="24"/>
        </w:rPr>
        <w:drawing>
          <wp:anchor distT="0" distB="0" distL="114300" distR="114300" simplePos="0" relativeHeight="251736064" behindDoc="0" locked="0" layoutInCell="1" allowOverlap="1" wp14:anchorId="3D0F1952" wp14:editId="773A3DBA">
            <wp:simplePos x="0" y="0"/>
            <wp:positionH relativeFrom="column">
              <wp:posOffset>4829175</wp:posOffset>
            </wp:positionH>
            <wp:positionV relativeFrom="paragraph">
              <wp:posOffset>-635</wp:posOffset>
            </wp:positionV>
            <wp:extent cx="2400300" cy="2073910"/>
            <wp:effectExtent l="0" t="0" r="0" b="25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0300" cy="2073910"/>
                    </a:xfrm>
                    <a:prstGeom prst="rect">
                      <a:avLst/>
                    </a:prstGeom>
                    <a:noFill/>
                  </pic:spPr>
                </pic:pic>
              </a:graphicData>
            </a:graphic>
            <wp14:sizeRelH relativeFrom="page">
              <wp14:pctWidth>0</wp14:pctWidth>
            </wp14:sizeRelH>
            <wp14:sizeRelV relativeFrom="page">
              <wp14:pctHeight>0</wp14:pctHeight>
            </wp14:sizeRelV>
          </wp:anchor>
        </w:drawing>
      </w:r>
    </w:p>
    <w:p w14:paraId="095A6607" w14:textId="745FAC4E"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6C08D655" w14:textId="51730489"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2A137922" w14:textId="2DCCA795"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481AE9BD"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4B85D013" w14:textId="77777777"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14:paraId="678C4FA0" w14:textId="77777777" w:rsidR="000D0508" w:rsidRPr="00501830" w:rsidRDefault="000D0508" w:rsidP="000D0508">
      <w:pPr>
        <w:spacing w:after="0" w:line="240" w:lineRule="auto"/>
        <w:jc w:val="center"/>
        <w:outlineLvl w:val="0"/>
        <w:rPr>
          <w:rFonts w:ascii="Adobe Gothic Std B" w:eastAsia="Adobe Gothic Std B" w:hAnsi="Adobe Gothic Std B" w:cs="Tahoma"/>
          <w:color w:val="984806" w:themeColor="accent6" w:themeShade="80"/>
          <w:sz w:val="56"/>
          <w:szCs w:val="24"/>
        </w:rPr>
      </w:pPr>
      <w:r w:rsidRPr="00501830">
        <w:rPr>
          <w:rFonts w:ascii="Adobe Gothic Std B" w:eastAsia="Adobe Gothic Std B" w:hAnsi="Adobe Gothic Std B" w:cs="Tahoma"/>
          <w:color w:val="984806" w:themeColor="accent6" w:themeShade="80"/>
          <w:sz w:val="56"/>
          <w:szCs w:val="24"/>
        </w:rPr>
        <w:t>Anti-Money Laundering Policy</w:t>
      </w:r>
    </w:p>
    <w:p w14:paraId="0CD7AE74" w14:textId="77777777" w:rsidR="000D0508" w:rsidRPr="00501830" w:rsidRDefault="000D0508" w:rsidP="000D0508">
      <w:pPr>
        <w:spacing w:after="0" w:line="240" w:lineRule="auto"/>
        <w:jc w:val="center"/>
        <w:outlineLvl w:val="0"/>
        <w:rPr>
          <w:rFonts w:ascii="Adobe Gothic Std B" w:eastAsia="Adobe Gothic Std B" w:hAnsi="Adobe Gothic Std B" w:cs="Tahoma"/>
          <w:color w:val="984806" w:themeColor="accent6" w:themeShade="80"/>
          <w:sz w:val="56"/>
          <w:szCs w:val="24"/>
        </w:rPr>
      </w:pPr>
      <w:r w:rsidRPr="00501830">
        <w:rPr>
          <w:rFonts w:ascii="Adobe Gothic Std B" w:eastAsia="Adobe Gothic Std B" w:hAnsi="Adobe Gothic Std B" w:cs="Tahoma"/>
          <w:color w:val="984806" w:themeColor="accent6" w:themeShade="80"/>
          <w:sz w:val="56"/>
          <w:szCs w:val="24"/>
        </w:rPr>
        <w:t>Statement &amp; Program Procedures</w:t>
      </w:r>
    </w:p>
    <w:p w14:paraId="494C5F3F" w14:textId="77777777" w:rsidR="000E2612" w:rsidRDefault="000E2612" w:rsidP="00F51A2F">
      <w:pPr>
        <w:spacing w:after="0" w:line="240" w:lineRule="auto"/>
        <w:outlineLvl w:val="0"/>
        <w:rPr>
          <w:rFonts w:ascii="Book Antiqua" w:eastAsia="Times New Roman" w:hAnsi="Book Antiqua" w:cs="Tahoma"/>
          <w:szCs w:val="24"/>
        </w:rPr>
      </w:pPr>
    </w:p>
    <w:p w14:paraId="11EEDC31" w14:textId="77777777" w:rsidR="00F51A2F" w:rsidRPr="0077671C" w:rsidRDefault="0077671C" w:rsidP="0077671C">
      <w:pPr>
        <w:spacing w:after="0" w:line="240" w:lineRule="auto"/>
        <w:jc w:val="center"/>
        <w:outlineLvl w:val="0"/>
        <w:rPr>
          <w:rFonts w:ascii="Book Antiqua" w:eastAsia="Times New Roman" w:hAnsi="Book Antiqua" w:cs="Tahoma"/>
          <w:color w:val="1F497D" w:themeColor="text2"/>
          <w:sz w:val="36"/>
          <w:szCs w:val="24"/>
        </w:rPr>
      </w:pPr>
      <w:r w:rsidRPr="0077671C">
        <w:rPr>
          <w:rFonts w:ascii="Book Antiqua" w:eastAsia="Times New Roman" w:hAnsi="Book Antiqua" w:cs="Tahoma"/>
          <w:color w:val="1F497D" w:themeColor="text2"/>
          <w:sz w:val="36"/>
          <w:szCs w:val="24"/>
        </w:rPr>
        <w:t>Compliance and Supervisory Procedures for</w:t>
      </w:r>
    </w:p>
    <w:p w14:paraId="1381F149" w14:textId="77777777" w:rsidR="0077671C" w:rsidRDefault="0077671C" w:rsidP="0077671C">
      <w:pPr>
        <w:spacing w:after="0" w:line="240" w:lineRule="auto"/>
        <w:jc w:val="center"/>
        <w:outlineLvl w:val="0"/>
        <w:rPr>
          <w:rFonts w:ascii="Book Antiqua" w:eastAsia="Times New Roman" w:hAnsi="Book Antiqua" w:cs="Tahoma"/>
          <w:sz w:val="32"/>
          <w:szCs w:val="24"/>
        </w:rPr>
      </w:pPr>
    </w:p>
    <w:p w14:paraId="7B123ACF" w14:textId="77777777" w:rsidR="0077671C" w:rsidRDefault="0077671C" w:rsidP="0077671C">
      <w:pPr>
        <w:spacing w:after="0" w:line="240" w:lineRule="auto"/>
        <w:jc w:val="center"/>
        <w:outlineLvl w:val="0"/>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7671C">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SUPER STOP</w:t>
      </w:r>
    </w:p>
    <w:p w14:paraId="0567075F" w14:textId="77777777" w:rsidR="002879D9" w:rsidRDefault="00A3318F" w:rsidP="00F623D4">
      <w:pPr>
        <w:spacing w:after="0" w:line="240" w:lineRule="auto"/>
        <w:jc w:val="center"/>
        <w:outlineLvl w:val="0"/>
        <w:rPr>
          <w:rFonts w:ascii="Adobe Gothic Std B" w:eastAsia="Adobe Gothic Std B" w:hAnsi="Adobe Gothic Std B" w:cs="Tahoma"/>
          <w:color w:val="5F497A" w:themeColor="accent4" w:themeShade="BF"/>
          <w:sz w:val="40"/>
          <w:szCs w:val="24"/>
        </w:rPr>
      </w:pPr>
      <w:r w:rsidRPr="00A3318F">
        <w:rPr>
          <w:rFonts w:ascii="Adobe Gothic Std B" w:eastAsia="Adobe Gothic Std B" w:hAnsi="Adobe Gothic Std B" w:cs="Tahoma"/>
          <w:color w:val="5F497A" w:themeColor="accent4" w:themeShade="BF"/>
          <w:sz w:val="40"/>
          <w:szCs w:val="24"/>
        </w:rPr>
        <w:t>7303 Preston Hwy. Louisville, KY 40219</w:t>
      </w:r>
    </w:p>
    <w:p w14:paraId="5C9277D7" w14:textId="77777777" w:rsidR="002879D9" w:rsidRDefault="002879D9" w:rsidP="002879D9">
      <w:pPr>
        <w:spacing w:after="0" w:line="240" w:lineRule="auto"/>
        <w:jc w:val="center"/>
        <w:outlineLvl w:val="0"/>
        <w:rPr>
          <w:rFonts w:ascii="Adobe Gothic Std B" w:eastAsia="Adobe Gothic Std B" w:hAnsi="Adobe Gothic Std B" w:cs="Tahoma"/>
          <w:color w:val="5F497A" w:themeColor="accent4" w:themeShade="BF"/>
          <w:sz w:val="40"/>
          <w:szCs w:val="24"/>
        </w:rPr>
      </w:pPr>
    </w:p>
    <w:p w14:paraId="7A0C5303" w14:textId="77777777" w:rsidR="002879D9" w:rsidRDefault="002879D9" w:rsidP="002879D9">
      <w:pPr>
        <w:spacing w:after="0" w:line="240" w:lineRule="auto"/>
        <w:jc w:val="center"/>
        <w:outlineLvl w:val="0"/>
        <w:rPr>
          <w:rFonts w:ascii="Adobe Gothic Std B" w:eastAsia="Adobe Gothic Std B" w:hAnsi="Adobe Gothic Std B" w:cs="Tahoma"/>
          <w:color w:val="5F497A" w:themeColor="accent4" w:themeShade="BF"/>
          <w:sz w:val="40"/>
          <w:szCs w:val="24"/>
        </w:rPr>
      </w:pPr>
    </w:p>
    <w:p w14:paraId="45D9871C" w14:textId="77777777" w:rsidR="002879D9" w:rsidRPr="002879D9" w:rsidRDefault="002879D9" w:rsidP="002879D9">
      <w:pPr>
        <w:pageBreakBefore/>
        <w:widowControl w:val="0"/>
        <w:autoSpaceDE w:val="0"/>
        <w:autoSpaceDN w:val="0"/>
        <w:adjustRightInd w:val="0"/>
        <w:spacing w:after="280" w:line="240" w:lineRule="auto"/>
        <w:rPr>
          <w:rFonts w:ascii="Arial" w:eastAsiaTheme="minorEastAsia" w:hAnsi="Arial" w:cs="Arial"/>
          <w:color w:val="C00000"/>
          <w:sz w:val="27"/>
          <w:szCs w:val="27"/>
        </w:rPr>
      </w:pPr>
      <w:r w:rsidRPr="002879D9">
        <w:rPr>
          <w:rFonts w:ascii="Arial" w:eastAsiaTheme="minorEastAsia" w:hAnsi="Arial" w:cs="Arial"/>
          <w:b/>
          <w:bCs/>
          <w:color w:val="C00000"/>
          <w:sz w:val="27"/>
          <w:szCs w:val="27"/>
        </w:rPr>
        <w:lastRenderedPageBreak/>
        <w:t xml:space="preserve">I. Company Anti-Money Laundering Policy Statement </w:t>
      </w:r>
    </w:p>
    <w:p w14:paraId="4521221A" w14:textId="77777777" w:rsidR="002879D9" w:rsidRPr="002879D9" w:rsidRDefault="002879D9" w:rsidP="002879D9">
      <w:pPr>
        <w:widowControl w:val="0"/>
        <w:autoSpaceDE w:val="0"/>
        <w:autoSpaceDN w:val="0"/>
        <w:adjustRightInd w:val="0"/>
        <w:spacing w:after="280" w:line="231" w:lineRule="atLeast"/>
        <w:ind w:right="170"/>
        <w:rPr>
          <w:rFonts w:ascii="Arial" w:eastAsiaTheme="minorEastAsia" w:hAnsi="Arial" w:cs="Arial"/>
          <w:color w:val="000000"/>
          <w:sz w:val="20"/>
          <w:szCs w:val="20"/>
        </w:rPr>
      </w:pPr>
      <w:r w:rsidRPr="002879D9">
        <w:rPr>
          <w:rFonts w:ascii="Arial" w:eastAsiaTheme="minorEastAsia" w:hAnsi="Arial" w:cs="Arial"/>
          <w:color w:val="000000"/>
          <w:sz w:val="20"/>
          <w:szCs w:val="20"/>
        </w:rPr>
        <w:t xml:space="preserve">It is the policy of </w:t>
      </w:r>
      <w:r>
        <w:rPr>
          <w:rFonts w:ascii="Arial" w:eastAsiaTheme="minorEastAsia" w:hAnsi="Arial" w:cs="Arial"/>
          <w:color w:val="000000"/>
          <w:sz w:val="20"/>
          <w:szCs w:val="20"/>
        </w:rPr>
        <w:t>Super Stop</w:t>
      </w:r>
      <w:r w:rsidRPr="002879D9">
        <w:rPr>
          <w:rFonts w:ascii="Arial" w:eastAsiaTheme="minorEastAsia" w:hAnsi="Arial" w:cs="Arial"/>
          <w:color w:val="000000"/>
          <w:sz w:val="20"/>
          <w:szCs w:val="20"/>
        </w:rPr>
        <w:t xml:space="preserve"> to prohibit and actively prevent money laundering and any activity that facilitates money laundering or the funding of terrorists or criminal activity. </w:t>
      </w:r>
    </w:p>
    <w:p w14:paraId="23260CA0" w14:textId="77777777" w:rsidR="002879D9" w:rsidRPr="002879D9" w:rsidRDefault="002879D9" w:rsidP="002879D9">
      <w:pPr>
        <w:widowControl w:val="0"/>
        <w:autoSpaceDE w:val="0"/>
        <w:autoSpaceDN w:val="0"/>
        <w:adjustRightInd w:val="0"/>
        <w:spacing w:after="280" w:line="211" w:lineRule="atLeast"/>
        <w:ind w:right="85"/>
        <w:rPr>
          <w:rFonts w:ascii="Arial" w:eastAsiaTheme="minorEastAsia" w:hAnsi="Arial" w:cs="Arial"/>
          <w:color w:val="000000"/>
          <w:sz w:val="20"/>
          <w:szCs w:val="20"/>
        </w:rPr>
      </w:pPr>
      <w:r w:rsidRPr="002879D9">
        <w:rPr>
          <w:rFonts w:ascii="Arial" w:eastAsiaTheme="minorEastAsia" w:hAnsi="Arial" w:cs="Arial"/>
          <w:color w:val="000000"/>
          <w:sz w:val="20"/>
          <w:szCs w:val="20"/>
        </w:rPr>
        <w:t xml:space="preserve">Money laundering is generally defined as engaging in acts designed to conceal or disguise the true origin of criminally derived proceeds so that the unlawful proceeds appear to have derived from legitimate origins or constitute legitimate assets.  Generally, money laundering occurs in three stages: </w:t>
      </w:r>
    </w:p>
    <w:p w14:paraId="05BF0D0D" w14:textId="77777777" w:rsidR="002879D9" w:rsidRDefault="002879D9" w:rsidP="00C27720">
      <w:pPr>
        <w:pStyle w:val="ListParagraph"/>
        <w:widowControl w:val="0"/>
        <w:numPr>
          <w:ilvl w:val="0"/>
          <w:numId w:val="23"/>
        </w:numPr>
        <w:autoSpaceDE w:val="0"/>
        <w:autoSpaceDN w:val="0"/>
        <w:adjustRightInd w:val="0"/>
        <w:spacing w:after="175" w:line="240" w:lineRule="auto"/>
        <w:rPr>
          <w:rFonts w:ascii="Arial" w:eastAsiaTheme="minorEastAsia" w:hAnsi="Arial" w:cs="Arial"/>
          <w:color w:val="000000"/>
          <w:sz w:val="20"/>
          <w:szCs w:val="20"/>
        </w:rPr>
      </w:pPr>
      <w:r w:rsidRPr="002879D9">
        <w:rPr>
          <w:rFonts w:ascii="Arial" w:eastAsiaTheme="minorEastAsia" w:hAnsi="Arial" w:cs="Arial"/>
          <w:b/>
          <w:bCs/>
          <w:color w:val="000000"/>
          <w:sz w:val="20"/>
          <w:szCs w:val="20"/>
        </w:rPr>
        <w:t>Placement:</w:t>
      </w:r>
      <w:r w:rsidRPr="002879D9">
        <w:rPr>
          <w:rFonts w:ascii="Arial" w:eastAsiaTheme="minorEastAsia" w:hAnsi="Arial" w:cs="Arial"/>
          <w:color w:val="000000"/>
          <w:sz w:val="20"/>
          <w:szCs w:val="20"/>
        </w:rPr>
        <w:t xml:space="preserve"> Cash generated from criminal activities is converted into monetary instruments, such as money orders or traveler's checks, or deposited into accounts at financial institutions. </w:t>
      </w:r>
    </w:p>
    <w:p w14:paraId="0D6464AC" w14:textId="77777777" w:rsidR="002879D9" w:rsidRPr="002879D9" w:rsidRDefault="002879D9" w:rsidP="00C27720">
      <w:pPr>
        <w:widowControl w:val="0"/>
        <w:numPr>
          <w:ilvl w:val="0"/>
          <w:numId w:val="23"/>
        </w:numPr>
        <w:autoSpaceDE w:val="0"/>
        <w:autoSpaceDN w:val="0"/>
        <w:adjustRightInd w:val="0"/>
        <w:spacing w:after="175" w:line="240" w:lineRule="auto"/>
        <w:rPr>
          <w:rFonts w:ascii="Arial" w:eastAsiaTheme="minorEastAsia" w:hAnsi="Arial" w:cs="Arial"/>
          <w:color w:val="000000"/>
          <w:sz w:val="20"/>
          <w:szCs w:val="20"/>
        </w:rPr>
      </w:pPr>
      <w:r w:rsidRPr="002879D9">
        <w:rPr>
          <w:rFonts w:ascii="Arial" w:eastAsiaTheme="minorEastAsia" w:hAnsi="Arial" w:cs="Arial"/>
          <w:b/>
          <w:bCs/>
          <w:color w:val="000000"/>
          <w:sz w:val="20"/>
          <w:szCs w:val="20"/>
        </w:rPr>
        <w:t>Layering:</w:t>
      </w:r>
      <w:r w:rsidRPr="002879D9">
        <w:rPr>
          <w:rFonts w:ascii="Arial" w:eastAsiaTheme="minorEastAsia" w:hAnsi="Arial" w:cs="Arial"/>
          <w:color w:val="000000"/>
          <w:sz w:val="20"/>
          <w:szCs w:val="20"/>
        </w:rPr>
        <w:t xml:space="preserve"> Funds are transferred or moved into other accounts or other financial institutions to further separate the money from its criminal origin. </w:t>
      </w:r>
    </w:p>
    <w:p w14:paraId="5F76CFC2" w14:textId="77777777" w:rsidR="002879D9" w:rsidRDefault="002879D9" w:rsidP="00C27720">
      <w:pPr>
        <w:widowControl w:val="0"/>
        <w:numPr>
          <w:ilvl w:val="0"/>
          <w:numId w:val="23"/>
        </w:numPr>
        <w:autoSpaceDE w:val="0"/>
        <w:autoSpaceDN w:val="0"/>
        <w:adjustRightInd w:val="0"/>
        <w:spacing w:after="0" w:line="240" w:lineRule="auto"/>
        <w:rPr>
          <w:rFonts w:ascii="Arial" w:eastAsiaTheme="minorEastAsia" w:hAnsi="Arial" w:cs="Arial"/>
          <w:color w:val="000000"/>
          <w:sz w:val="20"/>
          <w:szCs w:val="20"/>
        </w:rPr>
      </w:pPr>
      <w:r w:rsidRPr="002879D9">
        <w:rPr>
          <w:rFonts w:ascii="Arial" w:eastAsiaTheme="minorEastAsia" w:hAnsi="Arial" w:cs="Arial"/>
          <w:b/>
          <w:bCs/>
          <w:color w:val="000000"/>
          <w:sz w:val="20"/>
          <w:szCs w:val="20"/>
        </w:rPr>
        <w:t xml:space="preserve">Integration: </w:t>
      </w:r>
      <w:r w:rsidRPr="002879D9">
        <w:rPr>
          <w:rFonts w:ascii="Arial" w:eastAsiaTheme="minorEastAsia" w:hAnsi="Arial" w:cs="Arial"/>
          <w:color w:val="000000"/>
          <w:sz w:val="20"/>
          <w:szCs w:val="20"/>
        </w:rPr>
        <w:t xml:space="preserve">Funds are reintroduced into the economy and used to purchase legitimate assets or to fund other criminal activities or legitimate businesses. </w:t>
      </w:r>
    </w:p>
    <w:p w14:paraId="6C0D24EF" w14:textId="77777777" w:rsidR="00D71503" w:rsidRPr="002879D9" w:rsidRDefault="00D71503" w:rsidP="00D71503">
      <w:pPr>
        <w:widowControl w:val="0"/>
        <w:autoSpaceDE w:val="0"/>
        <w:autoSpaceDN w:val="0"/>
        <w:adjustRightInd w:val="0"/>
        <w:spacing w:after="0" w:line="240" w:lineRule="auto"/>
        <w:ind w:left="720"/>
        <w:rPr>
          <w:rFonts w:ascii="Arial" w:eastAsiaTheme="minorEastAsia" w:hAnsi="Arial" w:cs="Arial"/>
          <w:color w:val="000000"/>
          <w:sz w:val="20"/>
          <w:szCs w:val="20"/>
        </w:rPr>
      </w:pPr>
    </w:p>
    <w:p w14:paraId="4F4ECE66" w14:textId="77777777" w:rsidR="00163D76" w:rsidRDefault="002879D9"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2879D9">
        <w:rPr>
          <w:rFonts w:ascii="Arial" w:eastAsiaTheme="minorEastAsia" w:hAnsi="Arial" w:cs="Arial"/>
          <w:color w:val="000000"/>
          <w:sz w:val="20"/>
          <w:szCs w:val="20"/>
        </w:rPr>
        <w:t>Terrorist financing may not involve the proceeds of criminal conduct, but rather an attempt to conceal the origin or intended use of the funds, which will later be used for criminal purposes</w:t>
      </w:r>
      <w:r w:rsidR="00163D76">
        <w:rPr>
          <w:rFonts w:ascii="Arial" w:eastAsiaTheme="minorEastAsia" w:hAnsi="Arial" w:cs="Arial"/>
          <w:color w:val="000000"/>
          <w:sz w:val="20"/>
          <w:szCs w:val="20"/>
        </w:rPr>
        <w:t>.</w:t>
      </w:r>
    </w:p>
    <w:p w14:paraId="1D50F659" w14:textId="77777777" w:rsidR="00163D76" w:rsidRDefault="00163D76" w:rsidP="00163D76">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46077F43" w14:textId="77777777" w:rsidR="00163D76" w:rsidRPr="00C06F6B" w:rsidRDefault="00163D76" w:rsidP="00163D76">
      <w:pPr>
        <w:widowControl w:val="0"/>
        <w:autoSpaceDE w:val="0"/>
        <w:autoSpaceDN w:val="0"/>
        <w:adjustRightInd w:val="0"/>
        <w:spacing w:after="0" w:line="231" w:lineRule="atLeast"/>
        <w:ind w:right="170"/>
        <w:rPr>
          <w:rFonts w:ascii="Arial" w:eastAsiaTheme="minorEastAsia" w:hAnsi="Arial" w:cs="Arial"/>
          <w:color w:val="C00000"/>
          <w:sz w:val="28"/>
          <w:szCs w:val="20"/>
        </w:rPr>
      </w:pPr>
      <w:r w:rsidRPr="00794B52">
        <w:rPr>
          <w:rFonts w:ascii="Arial" w:eastAsiaTheme="minorEastAsia" w:hAnsi="Arial" w:cs="Arial"/>
          <w:b/>
          <w:bCs/>
          <w:color w:val="C00000"/>
          <w:sz w:val="28"/>
          <w:szCs w:val="20"/>
        </w:rPr>
        <w:t xml:space="preserve">II. AML Compliance Officer Designation and Duties </w:t>
      </w:r>
    </w:p>
    <w:p w14:paraId="28A9F965" w14:textId="77777777" w:rsidR="00C06F6B" w:rsidRDefault="00C06F6B" w:rsidP="00163D76">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BD1592E" w14:textId="77777777" w:rsidR="00163D76" w:rsidRPr="00163D76" w:rsidRDefault="00163D76" w:rsidP="00163D76">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163D76">
        <w:rPr>
          <w:rFonts w:ascii="Arial" w:eastAsiaTheme="minorEastAsia" w:hAnsi="Arial" w:cs="Arial"/>
          <w:color w:val="000000"/>
          <w:sz w:val="20"/>
          <w:szCs w:val="20"/>
        </w:rPr>
        <w:t xml:space="preserve">As required under the USA Patriot Act of 2001 (PATRIOT Act), </w:t>
      </w:r>
      <w:r>
        <w:rPr>
          <w:rFonts w:ascii="Arial" w:eastAsiaTheme="minorEastAsia" w:hAnsi="Arial" w:cs="Arial"/>
          <w:b/>
          <w:bCs/>
          <w:color w:val="000000"/>
          <w:sz w:val="20"/>
          <w:szCs w:val="20"/>
        </w:rPr>
        <w:t xml:space="preserve">Super Stop designates Edward Dana </w:t>
      </w:r>
      <w:r w:rsidRPr="00163D76">
        <w:rPr>
          <w:rFonts w:ascii="Arial" w:eastAsiaTheme="minorEastAsia" w:hAnsi="Arial" w:cs="Arial"/>
          <w:b/>
          <w:bCs/>
          <w:color w:val="000000"/>
          <w:sz w:val="20"/>
          <w:szCs w:val="20"/>
        </w:rPr>
        <w:t>as the Anti-Money Laundering Program Compliance Officer, with full responsibility for the Company's anti-money laundering (AML) program.</w:t>
      </w:r>
      <w:r w:rsidRPr="00163D76">
        <w:rPr>
          <w:rFonts w:ascii="Arial" w:eastAsiaTheme="minorEastAsia" w:hAnsi="Arial" w:cs="Arial"/>
          <w:color w:val="000000"/>
          <w:sz w:val="20"/>
          <w:szCs w:val="20"/>
        </w:rPr>
        <w:t xml:space="preserve"> </w:t>
      </w:r>
      <w:r>
        <w:rPr>
          <w:rFonts w:ascii="Arial" w:eastAsiaTheme="minorEastAsia" w:hAnsi="Arial" w:cs="Arial"/>
          <w:color w:val="000000"/>
          <w:sz w:val="20"/>
          <w:szCs w:val="20"/>
        </w:rPr>
        <w:t>Super Stop will insure compliance of AML at all times and will train its employees to fight and report crimes. Super Stop will insure proper handle of all cash received from its customers</w:t>
      </w:r>
      <w:r w:rsidR="002F668D">
        <w:rPr>
          <w:rFonts w:ascii="Arial" w:eastAsiaTheme="minorEastAsia" w:hAnsi="Arial" w:cs="Arial"/>
          <w:color w:val="000000"/>
          <w:sz w:val="20"/>
          <w:szCs w:val="20"/>
        </w:rPr>
        <w:t xml:space="preserve"> thru the appropriate channels counted for until it is safely deposited into the company’s bank</w:t>
      </w:r>
      <w:r w:rsidRPr="00163D76">
        <w:rPr>
          <w:rFonts w:ascii="Arial" w:eastAsiaTheme="minorEastAsia" w:hAnsi="Arial" w:cs="Arial"/>
          <w:color w:val="000000"/>
          <w:sz w:val="20"/>
          <w:szCs w:val="20"/>
        </w:rPr>
        <w:t xml:space="preserve">.  The AML Compliance Officer will also ensure that proper AML records are kept.  When warranted, the AML Compliance Officer will ensure Suspicious Activity Reports (see Appendix Form TD F90-22.56) are filed with the Financial Crimes Enforcement Network (FinCEN) or the Company's designated self-regulatory agency (DSRO). </w:t>
      </w:r>
    </w:p>
    <w:p w14:paraId="49570A1C" w14:textId="77777777" w:rsidR="00163D76" w:rsidRDefault="00163D76"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B2BAA31" w14:textId="77777777" w:rsidR="00163D76" w:rsidRPr="00794B52" w:rsidRDefault="008C0B24" w:rsidP="00163D76">
      <w:pPr>
        <w:pStyle w:val="CM10"/>
        <w:spacing w:after="221" w:line="316" w:lineRule="atLeast"/>
        <w:ind w:right="1055"/>
        <w:rPr>
          <w:color w:val="C00000"/>
          <w:sz w:val="27"/>
          <w:szCs w:val="27"/>
        </w:rPr>
      </w:pPr>
      <w:r>
        <w:rPr>
          <w:noProof/>
          <w:color w:val="000000"/>
          <w:sz w:val="20"/>
          <w:szCs w:val="20"/>
        </w:rPr>
        <w:drawing>
          <wp:anchor distT="0" distB="0" distL="114300" distR="114300" simplePos="0" relativeHeight="251737088" behindDoc="0" locked="0" layoutInCell="1" allowOverlap="1" wp14:anchorId="6983A448" wp14:editId="7A42525E">
            <wp:simplePos x="0" y="0"/>
            <wp:positionH relativeFrom="column">
              <wp:posOffset>5805805</wp:posOffset>
            </wp:positionH>
            <wp:positionV relativeFrom="paragraph">
              <wp:posOffset>249555</wp:posOffset>
            </wp:positionV>
            <wp:extent cx="1327785" cy="1743075"/>
            <wp:effectExtent l="0" t="0" r="5715" b="9525"/>
            <wp:wrapSquare wrapText="bothSides"/>
            <wp:docPr id="46" name="Picture 46" descr="C:\Users\Owner\Documents\My Business Empire\SUPER STOP\Super Stop NEW\Imag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My Business Empire\SUPER STOP\Super Stop NEW\Images\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778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D76" w:rsidRPr="00794B52">
        <w:rPr>
          <w:b/>
          <w:bCs/>
          <w:color w:val="C00000"/>
          <w:sz w:val="27"/>
          <w:szCs w:val="27"/>
        </w:rPr>
        <w:t xml:space="preserve">III. Sharing AML Information with Federal Law Enforcement Agencies and Other Financial Institutions </w:t>
      </w:r>
    </w:p>
    <w:p w14:paraId="452CE15B" w14:textId="77777777" w:rsidR="00163D76" w:rsidRDefault="00163D76" w:rsidP="00163D76">
      <w:pPr>
        <w:pStyle w:val="CM10"/>
        <w:spacing w:after="280" w:line="211" w:lineRule="atLeast"/>
        <w:ind w:right="85"/>
        <w:rPr>
          <w:color w:val="000000"/>
          <w:sz w:val="18"/>
          <w:szCs w:val="18"/>
        </w:rPr>
      </w:pPr>
      <w:r>
        <w:rPr>
          <w:color w:val="000000"/>
          <w:sz w:val="18"/>
          <w:szCs w:val="18"/>
        </w:rPr>
        <w:t xml:space="preserve">Under the U.S. Treasury's final regulations (published in the Federal Register on September 26, 2002), </w:t>
      </w:r>
      <w:r w:rsidR="00C36FB7">
        <w:rPr>
          <w:color w:val="000000"/>
          <w:sz w:val="18"/>
          <w:szCs w:val="18"/>
        </w:rPr>
        <w:t>Super Stop</w:t>
      </w:r>
      <w:r>
        <w:rPr>
          <w:color w:val="000000"/>
          <w:sz w:val="18"/>
          <w:szCs w:val="18"/>
        </w:rPr>
        <w:t xml:space="preserve"> will respond to any FinCEN request about accounts or transactions by immediately searching our records to determine whether we maintain or have maintained any account for, or have engaged in any transaction with, each individual, entity, or organization named in FinCEN's request.  Upon receiving an information request, the AMLCO is to be responsible regarding the request and similar requests in the future.  Unless otherwise stated in FinCEN's request, we are required to search current accounts and transactions, accounts maintained by a named suspect during the preceding 12 months, and transactions conducted by or on behalf of or with a named subject during the preceding six months.  If we find a match, we will report it to FinCEN by completing FinCEN's subject information form in a timely manner.  If we search our records and do not uncover a matching account or transaction, then we will not reply as allowed under Section 314(a) of the PATRIOT Act. </w:t>
      </w:r>
    </w:p>
    <w:p w14:paraId="65CE4BCE" w14:textId="77777777" w:rsidR="00163D76" w:rsidRDefault="00163D76" w:rsidP="00163D76">
      <w:pPr>
        <w:pStyle w:val="CM10"/>
        <w:spacing w:after="280" w:line="208" w:lineRule="atLeast"/>
        <w:rPr>
          <w:color w:val="000000"/>
          <w:sz w:val="18"/>
          <w:szCs w:val="18"/>
        </w:rPr>
      </w:pPr>
      <w:r>
        <w:rPr>
          <w:color w:val="000000"/>
          <w:sz w:val="18"/>
          <w:szCs w:val="18"/>
        </w:rPr>
        <w:t xml:space="preserve">We will not disclose the fact that FinCEN has requested or obtained information from us, except to the extent necessary to comply with the information request.  We will maintain procedures to protect the security and confidentiality of requests from FinCEN, as required by Section 501 of the Gramm-Leach-Bliley Act.  We will direct any questions we have about the request to the requesting Federal law enforcement agency as designated in the 314(a) request. </w:t>
      </w:r>
    </w:p>
    <w:p w14:paraId="363EFF52" w14:textId="77777777" w:rsidR="00163D76" w:rsidRDefault="00163D76" w:rsidP="00163D76">
      <w:pPr>
        <w:pStyle w:val="CM10"/>
        <w:spacing w:after="280" w:line="208" w:lineRule="atLeast"/>
        <w:rPr>
          <w:color w:val="000000"/>
          <w:sz w:val="18"/>
          <w:szCs w:val="18"/>
        </w:rPr>
      </w:pPr>
      <w:r>
        <w:rPr>
          <w:color w:val="000000"/>
          <w:sz w:val="18"/>
          <w:szCs w:val="18"/>
        </w:rPr>
        <w:t xml:space="preserve">Unless otherwise stated in the information request, we will not be required to treat the information request as continuing in nature, and we will not be required to treat the request as a list for purposes of the customer identification and verification requirements.  We will not use information provided to FinCEN for any purpose other than (1) to report to FinCEN as required under Section 314 of the PATRIOT Act; (2) to determine whether to establish or maintain an account, or to engage in a transaction; or (3) to assist the Company in complying with any requirement of Section 314 of the PATRIOT Act. </w:t>
      </w:r>
    </w:p>
    <w:p w14:paraId="29D5AC54" w14:textId="77777777" w:rsidR="008C0B24" w:rsidRDefault="008C0B24" w:rsidP="00C06F6B">
      <w:pPr>
        <w:pStyle w:val="CM10"/>
        <w:spacing w:after="227"/>
        <w:rPr>
          <w:b/>
          <w:bCs/>
          <w:color w:val="C00000"/>
          <w:sz w:val="23"/>
          <w:szCs w:val="23"/>
        </w:rPr>
      </w:pPr>
    </w:p>
    <w:p w14:paraId="0540ED8F" w14:textId="77777777" w:rsidR="00C06F6B" w:rsidRDefault="00163D76" w:rsidP="00C06F6B">
      <w:pPr>
        <w:pStyle w:val="CM10"/>
        <w:spacing w:after="227"/>
        <w:rPr>
          <w:color w:val="C00000"/>
          <w:sz w:val="23"/>
          <w:szCs w:val="23"/>
        </w:rPr>
      </w:pPr>
      <w:r w:rsidRPr="00C36FB7">
        <w:rPr>
          <w:b/>
          <w:bCs/>
          <w:color w:val="C00000"/>
          <w:sz w:val="23"/>
          <w:szCs w:val="23"/>
        </w:rPr>
        <w:lastRenderedPageBreak/>
        <w:t xml:space="preserve">A. Sharing Information with Other Financial Institutions </w:t>
      </w:r>
    </w:p>
    <w:p w14:paraId="26E62EAA" w14:textId="77777777" w:rsidR="00163D76" w:rsidRPr="00C06F6B" w:rsidRDefault="00C36FB7" w:rsidP="00C06F6B">
      <w:pPr>
        <w:pStyle w:val="CM10"/>
        <w:spacing w:after="227"/>
        <w:rPr>
          <w:color w:val="C00000"/>
          <w:sz w:val="23"/>
          <w:szCs w:val="23"/>
        </w:rPr>
      </w:pPr>
      <w:r>
        <w:rPr>
          <w:color w:val="000000"/>
          <w:sz w:val="18"/>
          <w:szCs w:val="18"/>
        </w:rPr>
        <w:t>Super Stop</w:t>
      </w:r>
      <w:r w:rsidR="00163D76">
        <w:rPr>
          <w:color w:val="000000"/>
          <w:sz w:val="18"/>
          <w:szCs w:val="18"/>
        </w:rPr>
        <w:t xml:space="preserve"> will share information about those suspected of terrorist financing and money laundering with other financial institutions for the purposes of identifying and reporting activities that may involve terrorist acts or money laundering activities and to determine whether to establish or maintain an account or engage in a transaction.  We will file an initial notice with FinCEN before any sharing occurs and annual notices afterwards.  We will use the notice form found at </w:t>
      </w:r>
      <w:r w:rsidR="00163D76">
        <w:rPr>
          <w:color w:val="0000FF"/>
          <w:sz w:val="18"/>
          <w:szCs w:val="18"/>
          <w:u w:val="single"/>
        </w:rPr>
        <w:t xml:space="preserve">http://www.fincen.gov/fi_infoappb.html </w:t>
      </w:r>
      <w:r w:rsidR="00163D76">
        <w:rPr>
          <w:color w:val="000000"/>
          <w:sz w:val="18"/>
          <w:szCs w:val="18"/>
        </w:rPr>
        <w:t>or use a paper notification mailed to FinCEN, P .O. Box 39,Mail Stop 100, Vienna, VA 22183 .  Before we share information with another financial institution, we will take reasonable steps to verify that the other financial institution has submitted the requisite notice to FinCEN, either by obtaining confirmation from the financial institution or by consulting a list of such financial institutions that FinCEN will make available.  We understand that this requirement applies even with respect to financial institutions with whom we are affiliated, and so we will obtain the requisite notices from affiliates and follow all required procedures</w:t>
      </w:r>
      <w:r w:rsidR="00163D76">
        <w:rPr>
          <w:i/>
          <w:iCs/>
          <w:color w:val="000000"/>
          <w:sz w:val="18"/>
          <w:szCs w:val="18"/>
        </w:rPr>
        <w:t xml:space="preserve">. </w:t>
      </w:r>
    </w:p>
    <w:p w14:paraId="6798ED92" w14:textId="77777777" w:rsidR="00163D76" w:rsidRDefault="00C36FB7" w:rsidP="00163D76">
      <w:pPr>
        <w:pStyle w:val="CM6"/>
        <w:ind w:right="260"/>
        <w:rPr>
          <w:color w:val="000000"/>
          <w:sz w:val="18"/>
          <w:szCs w:val="18"/>
        </w:rPr>
      </w:pPr>
      <w:r>
        <w:rPr>
          <w:color w:val="000000"/>
          <w:sz w:val="18"/>
          <w:szCs w:val="18"/>
        </w:rPr>
        <w:t>Super Stop</w:t>
      </w:r>
      <w:r w:rsidR="00163D76">
        <w:rPr>
          <w:color w:val="000000"/>
          <w:sz w:val="18"/>
          <w:szCs w:val="18"/>
        </w:rPr>
        <w:t xml:space="preserve"> will employ strict procedures both to ensure that only relevant information is shared and to protect the security and confidentiality of this information, including segregating it from the firm's other books and records. </w:t>
      </w:r>
    </w:p>
    <w:p w14:paraId="70DEF49E" w14:textId="77777777" w:rsidR="00163D76" w:rsidRDefault="00163D76"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345B57E5"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IV. Checking the Office of Foreign Assets Control (OFAC) Lists </w:t>
      </w:r>
    </w:p>
    <w:p w14:paraId="2F47C7D4" w14:textId="77777777" w:rsidR="00C36FB7" w:rsidRPr="00C36FB7" w:rsidRDefault="00F70716"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b/>
          <w:bCs/>
          <w:noProof/>
          <w:color w:val="C00000"/>
          <w:sz w:val="20"/>
          <w:szCs w:val="20"/>
        </w:rPr>
        <w:drawing>
          <wp:anchor distT="0" distB="0" distL="114300" distR="114300" simplePos="0" relativeHeight="251739136" behindDoc="0" locked="0" layoutInCell="1" allowOverlap="1" wp14:anchorId="5D5ED5C9" wp14:editId="1A3C60C1">
            <wp:simplePos x="0" y="0"/>
            <wp:positionH relativeFrom="column">
              <wp:posOffset>5924550</wp:posOffset>
            </wp:positionH>
            <wp:positionV relativeFrom="paragraph">
              <wp:posOffset>480060</wp:posOffset>
            </wp:positionV>
            <wp:extent cx="1057275" cy="1025525"/>
            <wp:effectExtent l="0" t="0" r="9525" b="3175"/>
            <wp:wrapSquare wrapText="bothSides"/>
            <wp:docPr id="48" name="Picture 48" descr="C:\Users\Owner\Documents\My Business Empire\SUPER STOP\Super Stop NEW\Images\stop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My Business Empire\SUPER STOP\Super Stop NEW\Images\stopsmal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727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FB7" w:rsidRPr="00C36FB7">
        <w:rPr>
          <w:rFonts w:ascii="Arial" w:eastAsiaTheme="minorEastAsia" w:hAnsi="Arial" w:cs="Arial"/>
          <w:color w:val="000000"/>
          <w:sz w:val="20"/>
          <w:szCs w:val="20"/>
        </w:rPr>
        <w:t>Before engaging in any money service activity (including but not limited to check cashing, money orders and wire transfers) which potentially may involve money laundering, and on an ongoing basis, we will check to ensure that a customer does not appear on the Treasury's OFAC “Specifically Designated Nationals and Blocked Persons” List, SDN List, and is not from, or engaging in transactions with people or entities from, embargoed countries and regions listed on the OFAC website (s</w:t>
      </w:r>
      <w:r w:rsidR="00C36FB7" w:rsidRPr="00C36FB7">
        <w:rPr>
          <w:rFonts w:ascii="Arial" w:eastAsiaTheme="minorEastAsia" w:hAnsi="Arial" w:cs="Arial"/>
          <w:i/>
          <w:iCs/>
          <w:color w:val="000000"/>
          <w:sz w:val="20"/>
          <w:szCs w:val="20"/>
        </w:rPr>
        <w:t xml:space="preserve">ee </w:t>
      </w:r>
      <w:r w:rsidR="00C36FB7" w:rsidRPr="00C36FB7">
        <w:rPr>
          <w:rFonts w:ascii="Arial" w:eastAsiaTheme="minorEastAsia" w:hAnsi="Arial" w:cs="Arial"/>
          <w:color w:val="000000"/>
          <w:sz w:val="20"/>
          <w:szCs w:val="20"/>
          <w:u w:val="single"/>
        </w:rPr>
        <w:t xml:space="preserve">www.treas.gov/offices/enforcement/ofac/sdn/index.html </w:t>
      </w:r>
      <w:r w:rsidR="00C36FB7" w:rsidRPr="00C36FB7">
        <w:rPr>
          <w:rFonts w:ascii="Arial" w:eastAsiaTheme="minorEastAsia" w:hAnsi="Arial" w:cs="Arial"/>
          <w:color w:val="000000"/>
          <w:sz w:val="20"/>
          <w:szCs w:val="20"/>
        </w:rPr>
        <w:t xml:space="preserve">). Because the OFAC Website is updated frequently, we will consult the list on a regular basis and subscribe to receive updates when they occur.  We may, if necessary, access these lists through various software programs to ensure speed and accuracy.  We will also review existing accounts against these lists when they are updated and we will document our review. </w:t>
      </w:r>
    </w:p>
    <w:p w14:paraId="6FC9EF7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In the event that we determine a customer, or someone with or for whom the customer is transacting, is on the SDN List or is from or engaging in transactions with a person or entity located in an embargoed country or region, we will reject the transaction and/or block the customer's assets and file a blocked assets and/or rejected transaction form with OFAC. We may also call the OFAC Hotline at </w:t>
      </w:r>
      <w:r w:rsidRPr="00C36FB7">
        <w:rPr>
          <w:rFonts w:ascii="Arial" w:eastAsiaTheme="minorEastAsia" w:hAnsi="Arial" w:cs="Arial"/>
          <w:b/>
          <w:bCs/>
          <w:color w:val="000000"/>
          <w:sz w:val="20"/>
          <w:szCs w:val="20"/>
        </w:rPr>
        <w:t>1-800-540-6322</w:t>
      </w:r>
      <w:r w:rsidRPr="00C36FB7">
        <w:rPr>
          <w:rFonts w:ascii="Arial" w:eastAsiaTheme="minorEastAsia" w:hAnsi="Arial" w:cs="Arial"/>
          <w:color w:val="000000"/>
          <w:sz w:val="20"/>
          <w:szCs w:val="20"/>
        </w:rPr>
        <w:t xml:space="preserve">. </w:t>
      </w:r>
    </w:p>
    <w:p w14:paraId="30F4DE88"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D09DEB3"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V. Customer Identification and Verification </w:t>
      </w:r>
    </w:p>
    <w:p w14:paraId="3EB143F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have established, documented, and maintained a written Customer Identification Program (or CIP).  We will collect certain minimum customer identification information from each customer who engages in any money service activity with the Company; utilize risk-based measures to verify the identity of each customer who engages in any money service activity; record customer identification information and the verification methods and results; provide notice to customers that we will seek identification information and compare customer identification information with government-provided lists of suspected terrorists as mentioned above in Section III. </w:t>
      </w:r>
    </w:p>
    <w:p w14:paraId="3188DA0F"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6A2232EF"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Required Customer Information </w:t>
      </w:r>
    </w:p>
    <w:p w14:paraId="3D08F196"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Prior to cashing a check or engaging in any money service activity which potentially may involve money laundering, we will collect the following information for all customers: the name; an address, (which will be a residential or business street address for an individual), an Army Post Office ("APO") or Fleet Post Office ("FPO") number; an identification number, which will be a taxpayer identification number (for U.S. persons) or one or more of the following: a taxpayer identification number, passport number and country of issuance, alien identification card number or number and country of issuance of any other government-issued document evidencing nationality or residence and bearing a photograph or other similar safeguard (for non-</w:t>
      </w:r>
    </w:p>
    <w:p w14:paraId="1B28DD83"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U.S.</w:t>
      </w:r>
      <w:r w:rsidR="00395D53">
        <w:rPr>
          <w:rFonts w:ascii="Arial" w:eastAsiaTheme="minorEastAsia" w:hAnsi="Arial" w:cs="Arial"/>
          <w:color w:val="000000"/>
          <w:sz w:val="20"/>
          <w:szCs w:val="20"/>
        </w:rPr>
        <w:t xml:space="preserve"> </w:t>
      </w:r>
      <w:r w:rsidRPr="00C36FB7">
        <w:rPr>
          <w:rFonts w:ascii="Arial" w:eastAsiaTheme="minorEastAsia" w:hAnsi="Arial" w:cs="Arial"/>
          <w:color w:val="000000"/>
          <w:sz w:val="20"/>
          <w:szCs w:val="20"/>
        </w:rPr>
        <w:t xml:space="preserve">persons). We will refuse any money service transaction in the event that a customer has applied for, but has not received a taxpayer identification number and cannot prove his/her identity to the satisfaction of the AMLCO. </w:t>
      </w:r>
    </w:p>
    <w:p w14:paraId="09C6B226"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26AD2131"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B. Customers Who Refuse To Provide Information </w:t>
      </w:r>
    </w:p>
    <w:p w14:paraId="5ADF0FE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If a potential or existing customer either refuses to provide the information described above when requested, or appears to have intentionally provided misleading information, </w:t>
      </w:r>
      <w:r w:rsidR="00395D53">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will not conduct any further money service transactions with that entity.  In either case, our AML Compliance Officer will be notified so that we can determine whether we should report the situation to FinCEN (i.e., file a Form SAR-MSB). </w:t>
      </w:r>
    </w:p>
    <w:p w14:paraId="3A729046" w14:textId="77777777" w:rsidR="007E7396" w:rsidRDefault="007E7396"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5815A877" w14:textId="77777777" w:rsidR="000B7718" w:rsidRPr="000B7718" w:rsidRDefault="000B7718" w:rsidP="000B7718">
      <w:pPr>
        <w:widowControl w:val="0"/>
        <w:autoSpaceDE w:val="0"/>
        <w:autoSpaceDN w:val="0"/>
        <w:adjustRightInd w:val="0"/>
        <w:spacing w:after="0" w:line="231" w:lineRule="atLeast"/>
        <w:ind w:right="170"/>
        <w:jc w:val="center"/>
        <w:rPr>
          <w:rFonts w:ascii="Arial" w:eastAsiaTheme="minorEastAsia" w:hAnsi="Arial" w:cs="Arial"/>
          <w:b/>
          <w:bCs/>
          <w:noProof/>
          <w:color w:val="C00000"/>
          <w:szCs w:val="20"/>
        </w:rPr>
      </w:pPr>
      <w:r w:rsidRPr="000B7718">
        <w:rPr>
          <w:b/>
          <w:color w:val="1F497D" w:themeColor="text2"/>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Super Stop Employees </w:t>
      </w:r>
      <w:r w:rsidRPr="000B7718">
        <w:rPr>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Pr="000B7718">
        <w:rPr>
          <w:b/>
          <w:color w:val="1F497D" w:themeColor="text2"/>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Notify the compliance officer of any </w:t>
      </w:r>
      <w:r w:rsidRPr="000B7718">
        <w:rPr>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Suspicious Activities </w:t>
      </w:r>
      <w:r w:rsidRPr="000B7718">
        <w:rPr>
          <w:b/>
          <w:color w:val="1F497D" w:themeColor="text2"/>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Immediately</w:t>
      </w:r>
    </w:p>
    <w:p w14:paraId="51ECD1AB" w14:textId="77777777" w:rsidR="000B7718" w:rsidRDefault="000B7718"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0534714E"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C. Verification of Information </w:t>
      </w:r>
    </w:p>
    <w:p w14:paraId="47EB6B31"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lastRenderedPageBreak/>
        <w:t xml:space="preserve">Based on the risk, and to the extent reasonable and practicable, we will ensure that we have a reasonable belief that we know the true identity of our customers by using risk-based procedures to verify and document the accuracy of the information we get about our customers.  In verifying customer identity, we will analyze any logical inconsistencies in the information we obtain. </w:t>
      </w:r>
    </w:p>
    <w:p w14:paraId="2D7C16EF"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verify customer identity through documentary evidence, non-documentary evidence, or both.  We will use documents to verify customer identity when appropriate documents are available.  In light of the increased instances of identity fraud, we will supplement the use of documentary evidence by using the non-documentary means described below whenever possible.  We may also use such non-documentary means, after using documentary evidence, if we are still uncertain about whether we know the true identity of the customer. In analyzing the verification information, we will consider whether there is a logical consistency among the identifying information provided, such as the customer's name, street address, zip code, telephone number (if provided), date of birth, and social security number. </w:t>
      </w:r>
    </w:p>
    <w:p w14:paraId="0C88AA64"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Appropriate documents for verifying the identity of customers include, but are not limited to, the following: </w:t>
      </w:r>
    </w:p>
    <w:p w14:paraId="71FD7074" w14:textId="77777777" w:rsidR="004975C3" w:rsidRPr="00C36FB7" w:rsidRDefault="004975C3"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2CFFFD6" w14:textId="77777777" w:rsidR="00C36FB7" w:rsidRPr="004975C3" w:rsidRDefault="00C36FB7" w:rsidP="00C27720">
      <w:pPr>
        <w:pStyle w:val="ListParagraph"/>
        <w:widowControl w:val="0"/>
        <w:numPr>
          <w:ilvl w:val="0"/>
          <w:numId w:val="24"/>
        </w:numPr>
        <w:autoSpaceDE w:val="0"/>
        <w:autoSpaceDN w:val="0"/>
        <w:adjustRightInd w:val="0"/>
        <w:spacing w:after="0" w:line="231" w:lineRule="atLeast"/>
        <w:ind w:right="170"/>
        <w:rPr>
          <w:rFonts w:ascii="Arial" w:eastAsiaTheme="minorEastAsia" w:hAnsi="Arial" w:cs="Arial"/>
          <w:color w:val="000000"/>
          <w:sz w:val="20"/>
          <w:szCs w:val="20"/>
        </w:rPr>
      </w:pPr>
      <w:r w:rsidRPr="004975C3">
        <w:rPr>
          <w:rFonts w:ascii="Arial" w:eastAsiaTheme="minorEastAsia" w:hAnsi="Arial" w:cs="Arial"/>
          <w:color w:val="000000"/>
          <w:sz w:val="20"/>
          <w:szCs w:val="20"/>
        </w:rPr>
        <w:t xml:space="preserve">For an individual, an unexpired government-issued identification evidencing nationality, residence, and bearing a photograph or similar safeguard, such as a driver's license or passport; and </w:t>
      </w:r>
    </w:p>
    <w:p w14:paraId="20968B96" w14:textId="77777777" w:rsidR="00C36FB7" w:rsidRPr="004975C3" w:rsidRDefault="00C36FB7" w:rsidP="00C27720">
      <w:pPr>
        <w:pStyle w:val="ListParagraph"/>
        <w:widowControl w:val="0"/>
        <w:numPr>
          <w:ilvl w:val="0"/>
          <w:numId w:val="24"/>
        </w:numPr>
        <w:autoSpaceDE w:val="0"/>
        <w:autoSpaceDN w:val="0"/>
        <w:adjustRightInd w:val="0"/>
        <w:spacing w:after="0" w:line="231" w:lineRule="atLeast"/>
        <w:ind w:right="170"/>
        <w:rPr>
          <w:rFonts w:ascii="Arial" w:eastAsiaTheme="minorEastAsia" w:hAnsi="Arial" w:cs="Arial"/>
          <w:color w:val="000000"/>
          <w:sz w:val="20"/>
          <w:szCs w:val="20"/>
        </w:rPr>
      </w:pPr>
      <w:r w:rsidRPr="004975C3">
        <w:rPr>
          <w:rFonts w:ascii="Arial" w:eastAsiaTheme="minorEastAsia" w:hAnsi="Arial" w:cs="Arial"/>
          <w:color w:val="000000"/>
          <w:sz w:val="20"/>
          <w:szCs w:val="20"/>
        </w:rPr>
        <w:t xml:space="preserve">For an entity, other than an individual, documents showing the existence of the entity, such as certified articles of incorporation, a government-issued business license, a partnership agreement, or a trust instrument. </w:t>
      </w:r>
    </w:p>
    <w:p w14:paraId="4A75C0F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278F53D"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understand that we are not required to take steps to determine whether the document that the customer has provided to us for identity verification has been validly issued and that we may rely on a government-issued identification as verification of a customer's identity.  However, if we note that the document shows some obvious form of fraud, we must consider that factor in determining whether we can form a reasonable belief that we know the customer's true identity. </w:t>
      </w:r>
    </w:p>
    <w:p w14:paraId="1564E467"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may use any or all of following non-documentary methods of verifying identity: </w:t>
      </w:r>
    </w:p>
    <w:p w14:paraId="5A9B0295" w14:textId="77777777" w:rsidR="00AB40DC" w:rsidRPr="00C36FB7" w:rsidRDefault="00AB40DC"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7BEECB1" w14:textId="77777777" w:rsidR="00C36FB7" w:rsidRPr="00AB40DC" w:rsidRDefault="00C36FB7" w:rsidP="00C27720">
      <w:pPr>
        <w:pStyle w:val="ListParagraph"/>
        <w:widowControl w:val="0"/>
        <w:numPr>
          <w:ilvl w:val="0"/>
          <w:numId w:val="25"/>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 xml:space="preserve">Contacting a customer; </w:t>
      </w:r>
    </w:p>
    <w:p w14:paraId="428AFE9E" w14:textId="77777777" w:rsidR="00C36FB7" w:rsidRPr="00AB40DC" w:rsidRDefault="00C36FB7" w:rsidP="00C27720">
      <w:pPr>
        <w:pStyle w:val="ListParagraph"/>
        <w:widowControl w:val="0"/>
        <w:numPr>
          <w:ilvl w:val="0"/>
          <w:numId w:val="25"/>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 xml:space="preserve">Independently verifying the customer's identity through the comparison of information provided by the customer with information obtained from a consumer reporting agency, public database, employer or other source; </w:t>
      </w:r>
    </w:p>
    <w:p w14:paraId="6956D5B4" w14:textId="77777777" w:rsidR="00C36FB7" w:rsidRPr="00AB40DC" w:rsidRDefault="00C36FB7" w:rsidP="00C27720">
      <w:pPr>
        <w:pStyle w:val="ListParagraph"/>
        <w:widowControl w:val="0"/>
        <w:numPr>
          <w:ilvl w:val="0"/>
          <w:numId w:val="25"/>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 xml:space="preserve">Checking references with financial institutions; </w:t>
      </w:r>
    </w:p>
    <w:p w14:paraId="43514038"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F19786A" w14:textId="77777777" w:rsidR="00AB40DC"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We will use non-documentary methods of verification in the following situations:</w:t>
      </w:r>
    </w:p>
    <w:p w14:paraId="2F2D4CB5" w14:textId="77777777" w:rsidR="00AB40DC" w:rsidRDefault="00AB40DC"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77E47931" w14:textId="77777777" w:rsidR="00AB40DC" w:rsidRDefault="00AB40DC" w:rsidP="00C27720">
      <w:pPr>
        <w:pStyle w:val="ListParagraph"/>
        <w:widowControl w:val="0"/>
        <w:numPr>
          <w:ilvl w:val="0"/>
          <w:numId w:val="26"/>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W</w:t>
      </w:r>
      <w:r w:rsidR="00C36FB7" w:rsidRPr="00AB40DC">
        <w:rPr>
          <w:rFonts w:ascii="Arial" w:eastAsiaTheme="minorEastAsia" w:hAnsi="Arial" w:cs="Arial"/>
          <w:color w:val="000000"/>
          <w:sz w:val="20"/>
          <w:szCs w:val="20"/>
        </w:rPr>
        <w:t xml:space="preserve">hen the customer is unable to present an unexpired government-issued identification document with a photograph or other similar safeguard; </w:t>
      </w:r>
    </w:p>
    <w:p w14:paraId="130A4AE8" w14:textId="77777777" w:rsidR="00AB40DC" w:rsidRDefault="00AB40DC" w:rsidP="00C27720">
      <w:pPr>
        <w:pStyle w:val="ListParagraph"/>
        <w:widowControl w:val="0"/>
        <w:numPr>
          <w:ilvl w:val="0"/>
          <w:numId w:val="26"/>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W</w:t>
      </w:r>
      <w:r w:rsidR="00C36FB7" w:rsidRPr="00AB40DC">
        <w:rPr>
          <w:rFonts w:ascii="Arial" w:eastAsiaTheme="minorEastAsia" w:hAnsi="Arial" w:cs="Arial"/>
          <w:color w:val="000000"/>
          <w:sz w:val="20"/>
          <w:szCs w:val="20"/>
        </w:rPr>
        <w:t>hen the Company is unfamiliar with the documents the customer presents for identification verification;</w:t>
      </w:r>
    </w:p>
    <w:p w14:paraId="0CE874BC" w14:textId="77777777" w:rsidR="00C36FB7" w:rsidRPr="00AB40DC" w:rsidRDefault="00AB40DC" w:rsidP="00C27720">
      <w:pPr>
        <w:pStyle w:val="ListParagraph"/>
        <w:widowControl w:val="0"/>
        <w:numPr>
          <w:ilvl w:val="0"/>
          <w:numId w:val="26"/>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When</w:t>
      </w:r>
      <w:r w:rsidR="00C36FB7" w:rsidRPr="00AB40DC">
        <w:rPr>
          <w:rFonts w:ascii="Arial" w:eastAsiaTheme="minorEastAsia" w:hAnsi="Arial" w:cs="Arial"/>
          <w:color w:val="000000"/>
          <w:sz w:val="20"/>
          <w:szCs w:val="20"/>
        </w:rPr>
        <w:t xml:space="preserve"> there are other circumstances that increase the risk that the Company will be unable to verify the true identity of the customer through documentary means. </w:t>
      </w:r>
    </w:p>
    <w:p w14:paraId="4CD30A97" w14:textId="77777777" w:rsidR="00AB40DC" w:rsidRDefault="00AB40DC"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574A28D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verify the information within a reasonable time before a transaction is completed.  Depending on the nature of the requested transaction, we may refuse to complete a transaction before we have verified the information, or in some instances when we need more time, we may, pending verification, restrict the types of transactions or dollar amount of transactions.  If we find suspicious information that indicates possible money laundering or terrorist financing activity, we will, after internal consultation with the firm's AML compliance officer, file a SAR-MSB in accordance with applicable law and regulation. </w:t>
      </w:r>
    </w:p>
    <w:p w14:paraId="530D5562"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419180EB"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D. Lack of Verification </w:t>
      </w:r>
    </w:p>
    <w:p w14:paraId="060B9BEE" w14:textId="77777777" w:rsidR="00111A81"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When we cannot form a reasonable belief that we know the true identity of a customer, we will do the following: </w:t>
      </w:r>
    </w:p>
    <w:p w14:paraId="0669A3CD" w14:textId="77777777" w:rsidR="00111A81" w:rsidRDefault="00111A81"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DBD94A4" w14:textId="77777777" w:rsidR="00111A81" w:rsidRDefault="00111A81" w:rsidP="00C27720">
      <w:pPr>
        <w:pStyle w:val="ListParagraph"/>
        <w:widowControl w:val="0"/>
        <w:numPr>
          <w:ilvl w:val="0"/>
          <w:numId w:val="31"/>
        </w:numPr>
        <w:autoSpaceDE w:val="0"/>
        <w:autoSpaceDN w:val="0"/>
        <w:adjustRightInd w:val="0"/>
        <w:spacing w:after="0" w:line="231" w:lineRule="atLeast"/>
        <w:ind w:right="170"/>
        <w:rPr>
          <w:rFonts w:ascii="Arial" w:eastAsiaTheme="minorEastAsia" w:hAnsi="Arial" w:cs="Arial"/>
          <w:color w:val="000000"/>
          <w:sz w:val="20"/>
          <w:szCs w:val="20"/>
        </w:rPr>
      </w:pPr>
      <w:r w:rsidRPr="00111A81">
        <w:rPr>
          <w:rFonts w:ascii="Arial" w:eastAsiaTheme="minorEastAsia" w:hAnsi="Arial" w:cs="Arial"/>
          <w:color w:val="000000"/>
          <w:sz w:val="20"/>
          <w:szCs w:val="20"/>
        </w:rPr>
        <w:t>Not</w:t>
      </w:r>
      <w:r w:rsidR="00C36FB7" w:rsidRPr="00111A81">
        <w:rPr>
          <w:rFonts w:ascii="Arial" w:eastAsiaTheme="minorEastAsia" w:hAnsi="Arial" w:cs="Arial"/>
          <w:color w:val="000000"/>
          <w:sz w:val="20"/>
          <w:szCs w:val="20"/>
        </w:rPr>
        <w:t xml:space="preserve"> perform</w:t>
      </w:r>
      <w:r>
        <w:rPr>
          <w:rFonts w:ascii="Arial" w:eastAsiaTheme="minorEastAsia" w:hAnsi="Arial" w:cs="Arial"/>
          <w:color w:val="000000"/>
          <w:sz w:val="20"/>
          <w:szCs w:val="20"/>
        </w:rPr>
        <w:t xml:space="preserve"> any money service transaction;</w:t>
      </w:r>
    </w:p>
    <w:p w14:paraId="0CFC0EA7" w14:textId="77777777" w:rsidR="00111A81" w:rsidRDefault="00111A81" w:rsidP="00C27720">
      <w:pPr>
        <w:pStyle w:val="ListParagraph"/>
        <w:widowControl w:val="0"/>
        <w:numPr>
          <w:ilvl w:val="0"/>
          <w:numId w:val="31"/>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I</w:t>
      </w:r>
      <w:r w:rsidR="00C36FB7" w:rsidRPr="00111A81">
        <w:rPr>
          <w:rFonts w:ascii="Arial" w:eastAsiaTheme="minorEastAsia" w:hAnsi="Arial" w:cs="Arial"/>
          <w:color w:val="000000"/>
          <w:sz w:val="20"/>
          <w:szCs w:val="20"/>
        </w:rPr>
        <w:t xml:space="preserve">mpose terms under which a customer may conduct transactions while we attempt to verify the customer's identity; </w:t>
      </w:r>
    </w:p>
    <w:p w14:paraId="3CCAE38D" w14:textId="77777777" w:rsidR="00C36FB7" w:rsidRPr="00111A81" w:rsidRDefault="00D63202" w:rsidP="00C27720">
      <w:pPr>
        <w:pStyle w:val="ListParagraph"/>
        <w:widowControl w:val="0"/>
        <w:numPr>
          <w:ilvl w:val="0"/>
          <w:numId w:val="31"/>
        </w:numPr>
        <w:autoSpaceDE w:val="0"/>
        <w:autoSpaceDN w:val="0"/>
        <w:adjustRightInd w:val="0"/>
        <w:spacing w:after="0" w:line="231" w:lineRule="atLeast"/>
        <w:ind w:right="170"/>
        <w:rPr>
          <w:rFonts w:ascii="Arial" w:eastAsiaTheme="minorEastAsia" w:hAnsi="Arial" w:cs="Arial"/>
          <w:color w:val="000000"/>
          <w:sz w:val="20"/>
          <w:szCs w:val="20"/>
        </w:rPr>
      </w:pPr>
      <w:r w:rsidRPr="00111A81">
        <w:rPr>
          <w:rFonts w:ascii="Arial" w:eastAsiaTheme="minorEastAsia" w:hAnsi="Arial" w:cs="Arial"/>
          <w:color w:val="000000"/>
          <w:sz w:val="20"/>
          <w:szCs w:val="20"/>
        </w:rPr>
        <w:t>File</w:t>
      </w:r>
      <w:r w:rsidR="00C36FB7" w:rsidRPr="00111A81">
        <w:rPr>
          <w:rFonts w:ascii="Arial" w:eastAsiaTheme="minorEastAsia" w:hAnsi="Arial" w:cs="Arial"/>
          <w:color w:val="000000"/>
          <w:sz w:val="20"/>
          <w:szCs w:val="20"/>
        </w:rPr>
        <w:t xml:space="preserve"> a SAR-MSB in accordance with applicable law and regulation. </w:t>
      </w:r>
    </w:p>
    <w:p w14:paraId="4E886B9E"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r w:rsidRPr="00C104CF">
        <w:rPr>
          <w:noProof/>
        </w:rPr>
        <mc:AlternateContent>
          <mc:Choice Requires="wps">
            <w:drawing>
              <wp:anchor distT="0" distB="0" distL="114300" distR="114300" simplePos="0" relativeHeight="251741184" behindDoc="0" locked="0" layoutInCell="1" allowOverlap="1" wp14:anchorId="195892B3" wp14:editId="7600948C">
                <wp:simplePos x="0" y="0"/>
                <wp:positionH relativeFrom="column">
                  <wp:posOffset>638175</wp:posOffset>
                </wp:positionH>
                <wp:positionV relativeFrom="paragraph">
                  <wp:posOffset>117475</wp:posOffset>
                </wp:positionV>
                <wp:extent cx="5267325" cy="561975"/>
                <wp:effectExtent l="0" t="0" r="28575" b="28575"/>
                <wp:wrapSquare wrapText="bothSides"/>
                <wp:docPr id="51" name="Text Box 51"/>
                <wp:cNvGraphicFramePr/>
                <a:graphic xmlns:a="http://schemas.openxmlformats.org/drawingml/2006/main">
                  <a:graphicData uri="http://schemas.microsoft.com/office/word/2010/wordprocessingShape">
                    <wps:wsp>
                      <wps:cNvSpPr txBox="1"/>
                      <wps:spPr>
                        <a:xfrm>
                          <a:off x="0" y="0"/>
                          <a:ext cx="5267325" cy="561975"/>
                        </a:xfrm>
                        <a:prstGeom prst="rect">
                          <a:avLst/>
                        </a:prstGeom>
                        <a:gradFill>
                          <a:gsLst>
                            <a:gs pos="0">
                              <a:srgbClr val="C0504D">
                                <a:lumMod val="40000"/>
                                <a:lumOff val="60000"/>
                              </a:srgbClr>
                            </a:gs>
                            <a:gs pos="75000">
                              <a:srgbClr val="4F81BD">
                                <a:tint val="44500"/>
                                <a:satMod val="160000"/>
                              </a:srgbClr>
                            </a:gs>
                            <a:gs pos="100000">
                              <a:srgbClr val="4F81BD">
                                <a:tint val="23500"/>
                                <a:satMod val="160000"/>
                              </a:srgbClr>
                            </a:gs>
                          </a:gsLst>
                          <a:lin ang="5400000" scaled="0"/>
                        </a:gradFill>
                        <a:ln w="25400">
                          <a:solidFill>
                            <a:srgbClr val="FF0000"/>
                          </a:solidFill>
                          <a:prstDash val="sysDash"/>
                        </a:ln>
                        <a:effectLst/>
                      </wps:spPr>
                      <wps:txbx>
                        <w:txbxContent>
                          <w:p w14:paraId="4B2B2EA1" w14:textId="77777777" w:rsidR="006A0606" w:rsidRPr="00C104CF" w:rsidRDefault="006A0606" w:rsidP="00C104CF">
                            <w:pPr>
                              <w:spacing w:after="0" w:line="240" w:lineRule="auto"/>
                              <w:ind w:left="360"/>
                              <w:jc w:val="center"/>
                              <w:outlineLvl w:val="0"/>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104CF">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(SAR) Suspicious Activity Report</w:t>
                            </w:r>
                            <w:r>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Must be filed in accordance with the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95892B3" id="Text Box 51" o:spid="_x0000_s1036" type="#_x0000_t202" style="position:absolute;margin-left:50.25pt;margin-top:9.25pt;width:414.75pt;height:4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" fillcolor="#e6b9b8" strokecolor="red" strokeweight="2pt">
                <v:fill color2="#e1e8f5" colors="0 #e6b9b8;.75 #c2d1ed;1 #e1e8f5" focus="100%" type="gradient">
                  <o:fill v:ext="view" type="gradientUnscaled"/>
                </v:fill>
                <v:stroke dashstyle="3 1"/>
                <v:textbox>
                  <w:txbxContent>
                    <w:p w14:paraId="4B2B2EA1" w14:textId="77777777" w:rsidR="006A0606" w:rsidRPr="00C104CF" w:rsidRDefault="006A0606" w:rsidP="00C104CF">
                      <w:pPr>
                        <w:spacing w:after="0" w:line="240" w:lineRule="auto"/>
                        <w:ind w:left="360"/>
                        <w:jc w:val="center"/>
                        <w:outlineLvl w:val="0"/>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104CF">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(SAR) Suspicious Activity Report</w:t>
                      </w:r>
                      <w:r>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Must be filed in accordance with the law</w:t>
                      </w:r>
                    </w:p>
                  </w:txbxContent>
                </v:textbox>
                <w10:wrap type="square"/>
              </v:shape>
            </w:pict>
          </mc:Fallback>
        </mc:AlternateContent>
      </w:r>
    </w:p>
    <w:p w14:paraId="62956C9B"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97458D8"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F81047A"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3958407"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09F6D3DE" w14:textId="77777777"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5D2A9E86"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E. Recordkeeping </w:t>
      </w:r>
    </w:p>
    <w:p w14:paraId="4710615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document our verification, including all identifying information provided by a customer, the methods used and </w:t>
      </w:r>
      <w:r w:rsidRPr="00C36FB7">
        <w:rPr>
          <w:rFonts w:ascii="Arial" w:eastAsiaTheme="minorEastAsia" w:hAnsi="Arial" w:cs="Arial"/>
          <w:color w:val="000000"/>
          <w:sz w:val="20"/>
          <w:szCs w:val="20"/>
        </w:rPr>
        <w:lastRenderedPageBreak/>
        <w:t xml:space="preserve">results of verification, and the resolution of any discrepancy in the identifying information.  We will keep records containing a description of any document that we relied on to verify a customer's identity, noting the type of document, any identification number contained in the document, the place of issuance, and if any, the date of issuance and expiration date.  With respect to non-documentary verification, we will retain documents that describe the methods and the results of any measures we took to verify the identity of a customer. We will maintain records of all identification information for five years after the account has been closed and readily accessible for the first two years.  We will retain records made about verification of the customer's identity for five years after the record is made. </w:t>
      </w:r>
    </w:p>
    <w:p w14:paraId="5A72CDDF"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0150D59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F. Comparison with Government Provided Lists of Terrorists and Other Criminals </w:t>
      </w:r>
    </w:p>
    <w:p w14:paraId="151F5CE0" w14:textId="77777777" w:rsidR="00BB3D4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Company may receive notice that a Federal government agency has issued a list of known or suspected terrorists. Within a reasonable period of time after an account is opened or transaction is completed (or earlier, if required by another Federal law or regulation or Federal directive issued in connection with an applicable list), we will determine whether a customer appears on any such list of known or suspected terrorists or terrorist organizations issued by any Federal government agency and designated as such by Treasury in consultation with the Federal functional regulators. </w:t>
      </w:r>
    </w:p>
    <w:p w14:paraId="6F3AAE60" w14:textId="77777777" w:rsidR="00BB3D47" w:rsidRDefault="00BB3D4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39409CA3" w14:textId="77777777" w:rsidR="00C36FB7" w:rsidRDefault="00C36FB7" w:rsidP="00C27720">
      <w:pPr>
        <w:pStyle w:val="ListParagraph"/>
        <w:widowControl w:val="0"/>
        <w:numPr>
          <w:ilvl w:val="0"/>
          <w:numId w:val="27"/>
        </w:numPr>
        <w:autoSpaceDE w:val="0"/>
        <w:autoSpaceDN w:val="0"/>
        <w:adjustRightInd w:val="0"/>
        <w:spacing w:after="0" w:line="231" w:lineRule="atLeast"/>
        <w:ind w:right="170"/>
        <w:rPr>
          <w:rFonts w:ascii="Arial" w:eastAsiaTheme="minorEastAsia" w:hAnsi="Arial" w:cs="Arial"/>
          <w:color w:val="000000"/>
          <w:sz w:val="20"/>
          <w:szCs w:val="20"/>
        </w:rPr>
      </w:pPr>
      <w:r w:rsidRPr="00BB3D47">
        <w:rPr>
          <w:rFonts w:ascii="Arial" w:eastAsiaTheme="minorEastAsia" w:hAnsi="Arial" w:cs="Arial"/>
          <w:color w:val="000000"/>
          <w:sz w:val="20"/>
          <w:szCs w:val="20"/>
        </w:rPr>
        <w:t xml:space="preserve">We will follow all Federal directives issued in connection with such lists. </w:t>
      </w:r>
    </w:p>
    <w:p w14:paraId="7EC5EFE7" w14:textId="77777777" w:rsidR="00C36FB7" w:rsidRPr="00BB3D47" w:rsidRDefault="00C36FB7" w:rsidP="00C27720">
      <w:pPr>
        <w:pStyle w:val="ListParagraph"/>
        <w:widowControl w:val="0"/>
        <w:numPr>
          <w:ilvl w:val="0"/>
          <w:numId w:val="27"/>
        </w:numPr>
        <w:autoSpaceDE w:val="0"/>
        <w:autoSpaceDN w:val="0"/>
        <w:adjustRightInd w:val="0"/>
        <w:spacing w:after="0" w:line="231" w:lineRule="atLeast"/>
        <w:ind w:right="170"/>
        <w:rPr>
          <w:rFonts w:ascii="Arial" w:eastAsiaTheme="minorEastAsia" w:hAnsi="Arial" w:cs="Arial"/>
          <w:color w:val="000000"/>
          <w:sz w:val="20"/>
          <w:szCs w:val="20"/>
        </w:rPr>
      </w:pPr>
      <w:r w:rsidRPr="00BB3D47">
        <w:rPr>
          <w:rFonts w:ascii="Arial" w:eastAsiaTheme="minorEastAsia" w:hAnsi="Arial" w:cs="Arial"/>
          <w:color w:val="000000"/>
          <w:sz w:val="20"/>
          <w:szCs w:val="20"/>
        </w:rPr>
        <w:t xml:space="preserve">We will continue to comply with Treasury's OFAC rules prohibiting transactions with certain foreign countries or their nationals as mentioned in Section III. </w:t>
      </w:r>
    </w:p>
    <w:p w14:paraId="0A91773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09965976"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G. Notice to Customers </w:t>
      </w:r>
    </w:p>
    <w:p w14:paraId="67F2C25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provide notice to customers that </w:t>
      </w:r>
      <w:r w:rsidR="00AC0132">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is requesting information from them to verify their identities, as required by Federal law.  We will give notice to customers regarding the policy either verbally or as a plainly posted notice such as: </w:t>
      </w:r>
    </w:p>
    <w:p w14:paraId="671709A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i/>
          <w:iCs/>
          <w:color w:val="000000"/>
          <w:sz w:val="20"/>
          <w:szCs w:val="20"/>
        </w:rPr>
      </w:pPr>
    </w:p>
    <w:p w14:paraId="79D946E4" w14:textId="77777777" w:rsidR="00C36FB7" w:rsidRPr="00C01E51" w:rsidRDefault="00C36FB7" w:rsidP="00C36FB7">
      <w:pPr>
        <w:widowControl w:val="0"/>
        <w:autoSpaceDE w:val="0"/>
        <w:autoSpaceDN w:val="0"/>
        <w:adjustRightInd w:val="0"/>
        <w:spacing w:after="0" w:line="231" w:lineRule="atLeast"/>
        <w:ind w:right="170"/>
        <w:rPr>
          <w:rFonts w:ascii="Arial" w:eastAsiaTheme="minorEastAsia" w:hAnsi="Arial" w:cs="Arial"/>
          <w:color w:val="4F6228" w:themeColor="accent3" w:themeShade="80"/>
          <w:sz w:val="20"/>
          <w:szCs w:val="20"/>
        </w:rPr>
      </w:pPr>
      <w:r w:rsidRPr="00C01E51">
        <w:rPr>
          <w:rFonts w:ascii="Arial" w:eastAsiaTheme="minorEastAsia" w:hAnsi="Arial" w:cs="Arial"/>
          <w:b/>
          <w:bCs/>
          <w:i/>
          <w:iCs/>
          <w:color w:val="4F6228" w:themeColor="accent3" w:themeShade="80"/>
          <w:sz w:val="20"/>
          <w:szCs w:val="20"/>
        </w:rPr>
        <w:t xml:space="preserve">To help the government fight the funding of terrorism and money laundering activities, Federal law requires us to obtain, verify, and record information that identifies each person who cashes checks, wire funds or engages in other financial services with this establishment.  We will ask for your name, address and other information that will allow us to identify you. We may also ask to see your driver's license or other identifying documents. </w:t>
      </w:r>
    </w:p>
    <w:p w14:paraId="1F819E21" w14:textId="77777777" w:rsidR="00C01E51" w:rsidRDefault="00C01E51"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4A9C10DC" w14:textId="77777777" w:rsidR="00C36FB7" w:rsidRPr="00C01E51"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01E51">
        <w:rPr>
          <w:rFonts w:ascii="Arial" w:eastAsiaTheme="minorEastAsia" w:hAnsi="Arial" w:cs="Arial"/>
          <w:b/>
          <w:bCs/>
          <w:color w:val="C00000"/>
          <w:sz w:val="20"/>
          <w:szCs w:val="20"/>
        </w:rPr>
        <w:t xml:space="preserve">H. Reliance on another Financial Institution for Identity Verification </w:t>
      </w:r>
    </w:p>
    <w:p w14:paraId="603F9C97"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Under the following circumstances we may rely on the performance by another financial institution of some or all of the elements of our customer identification program with respect to any customer that is engaging in a money service transaction with the other financial institution to provide or engage in services, dealings, or other financial transactions: </w:t>
      </w:r>
    </w:p>
    <w:p w14:paraId="03673070" w14:textId="77777777" w:rsidR="00C01E51" w:rsidRPr="00C36FB7" w:rsidRDefault="00C01E51"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8B9FB86" w14:textId="77777777" w:rsidR="00C36FB7" w:rsidRPr="00C01E51" w:rsidRDefault="00C36FB7" w:rsidP="00C27720">
      <w:pPr>
        <w:pStyle w:val="ListParagraph"/>
        <w:widowControl w:val="0"/>
        <w:numPr>
          <w:ilvl w:val="0"/>
          <w:numId w:val="28"/>
        </w:numPr>
        <w:autoSpaceDE w:val="0"/>
        <w:autoSpaceDN w:val="0"/>
        <w:adjustRightInd w:val="0"/>
        <w:spacing w:after="0" w:line="231" w:lineRule="atLeast"/>
        <w:ind w:right="170"/>
        <w:rPr>
          <w:rFonts w:ascii="Arial" w:eastAsiaTheme="minorEastAsia" w:hAnsi="Arial" w:cs="Arial"/>
          <w:color w:val="000000"/>
          <w:sz w:val="20"/>
          <w:szCs w:val="20"/>
        </w:rPr>
      </w:pPr>
      <w:r w:rsidRPr="00C01E51">
        <w:rPr>
          <w:rFonts w:ascii="Arial" w:eastAsiaTheme="minorEastAsia" w:hAnsi="Arial" w:cs="Arial"/>
          <w:color w:val="000000"/>
          <w:sz w:val="20"/>
          <w:szCs w:val="20"/>
        </w:rPr>
        <w:t xml:space="preserve">When such reliance is reasonable under the circumstances;  </w:t>
      </w:r>
    </w:p>
    <w:p w14:paraId="01F31E6C" w14:textId="77777777" w:rsidR="00C36FB7" w:rsidRPr="00C01E51" w:rsidRDefault="00C36FB7" w:rsidP="00C27720">
      <w:pPr>
        <w:pStyle w:val="ListParagraph"/>
        <w:widowControl w:val="0"/>
        <w:numPr>
          <w:ilvl w:val="0"/>
          <w:numId w:val="28"/>
        </w:numPr>
        <w:autoSpaceDE w:val="0"/>
        <w:autoSpaceDN w:val="0"/>
        <w:adjustRightInd w:val="0"/>
        <w:spacing w:after="0" w:line="231" w:lineRule="atLeast"/>
        <w:ind w:right="170"/>
        <w:rPr>
          <w:rFonts w:ascii="Arial" w:eastAsiaTheme="minorEastAsia" w:hAnsi="Arial" w:cs="Arial"/>
          <w:color w:val="000000"/>
          <w:sz w:val="20"/>
          <w:szCs w:val="20"/>
        </w:rPr>
      </w:pPr>
      <w:r w:rsidRPr="00C01E51">
        <w:rPr>
          <w:rFonts w:ascii="Arial" w:eastAsiaTheme="minorEastAsia" w:hAnsi="Arial" w:cs="Arial"/>
          <w:color w:val="000000"/>
          <w:sz w:val="20"/>
          <w:szCs w:val="20"/>
        </w:rPr>
        <w:t xml:space="preserve">When the other financial institution is subject to a rule implementing the anti-money laundering compliance program requirements of 31 U.S.C. 5318(h), and is regulated by a Federal functional regulator. </w:t>
      </w:r>
    </w:p>
    <w:p w14:paraId="66E2C76F"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509E1FE"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VI. Foreign Correspondent Accounts and Foreign Shell Banks </w:t>
      </w:r>
    </w:p>
    <w:p w14:paraId="072F90A3"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It is our policy that </w:t>
      </w:r>
      <w:r w:rsidR="001869DB">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will not engage in any money service transactions when we have a reasonable cause to believe a foreign bank or foreign financial institution is involved in any way. </w:t>
      </w:r>
    </w:p>
    <w:p w14:paraId="46CC7C0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2DBE1472" w14:textId="77777777" w:rsidR="00C36FB7" w:rsidRPr="00C06F6B" w:rsidRDefault="00EC770B"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Pr>
          <w:rFonts w:ascii="Arial" w:eastAsiaTheme="minorEastAsia" w:hAnsi="Arial" w:cs="Arial"/>
          <w:b/>
          <w:bCs/>
          <w:noProof/>
          <w:color w:val="C00000"/>
          <w:sz w:val="20"/>
          <w:szCs w:val="20"/>
        </w:rPr>
        <w:drawing>
          <wp:anchor distT="0" distB="0" distL="114300" distR="114300" simplePos="0" relativeHeight="251742208" behindDoc="0" locked="0" layoutInCell="1" allowOverlap="1" wp14:anchorId="0F4FAF8E" wp14:editId="7F0E9540">
            <wp:simplePos x="0" y="0"/>
            <wp:positionH relativeFrom="column">
              <wp:posOffset>5524500</wp:posOffset>
            </wp:positionH>
            <wp:positionV relativeFrom="paragraph">
              <wp:posOffset>117475</wp:posOffset>
            </wp:positionV>
            <wp:extent cx="1628775" cy="1541145"/>
            <wp:effectExtent l="0" t="0" r="9525" b="1905"/>
            <wp:wrapSquare wrapText="bothSides"/>
            <wp:docPr id="53" name="Picture 53" descr="C:\Users\Owner\Documents\My Business Empire\SUPER STOP\Super Stop NEW\Images\Crime-Stop-98x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cuments\My Business Empire\SUPER STOP\Super Stop NEW\Images\Crime-Stop-98x93.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877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FB7" w:rsidRPr="00C36FB7">
        <w:rPr>
          <w:rFonts w:ascii="Arial" w:eastAsiaTheme="minorEastAsia" w:hAnsi="Arial" w:cs="Arial"/>
          <w:b/>
          <w:bCs/>
          <w:color w:val="C00000"/>
          <w:sz w:val="20"/>
          <w:szCs w:val="20"/>
        </w:rPr>
        <w:t xml:space="preserve">VII. Monitoring Accounts for Suspicious Activity </w:t>
      </w:r>
    </w:p>
    <w:p w14:paraId="70232A56"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manually monitor a sufficient amount of money service activity to permit identification of patterns of unusual size, volume, pattern or type of transactions, geographic factors such as whether jurisdictions designated as “non-cooperative” are involved, or any of the “red flags” identified in Section VII. A. 1 below. The AML Compliance Officer will be responsible for this monitoring, will document when and how it is carried out, and will report suspicious activities to the appropriate authorities.  Among the information we will use to determine whether to file a Form SAR-MSB are exception reports that include transaction size, location, type, number, and nature of the activity.  We will create employee guidelines with examples of suspicious money laundering activity and lists of high-risk clients whose accounts may warrant further scrutiny. Our AML Compliance Officer will conduct an appropriate investigation before a SAR is filed. </w:t>
      </w:r>
    </w:p>
    <w:p w14:paraId="101C05AE"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E128EFF" w14:textId="77777777" w:rsidR="00B450DC" w:rsidRDefault="00B450DC"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49049B9C" w14:textId="77777777" w:rsidR="00B450DC" w:rsidRDefault="00B450DC"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50D29ABE" w14:textId="77777777" w:rsidR="00EC770B" w:rsidRDefault="00EC770B"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3A875A84"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Emergency Notification to the Government </w:t>
      </w:r>
    </w:p>
    <w:p w14:paraId="75A85E94"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When conducting due diligence we will immediately call Federal law enforcement when necessary, and especially in these emergencies: a legal or beneficial account holder or person with whom the account holder is engaged in a </w:t>
      </w:r>
      <w:r w:rsidRPr="00C36FB7">
        <w:rPr>
          <w:rFonts w:ascii="Arial" w:eastAsiaTheme="minorEastAsia" w:hAnsi="Arial" w:cs="Arial"/>
          <w:color w:val="000000"/>
          <w:sz w:val="20"/>
          <w:szCs w:val="20"/>
        </w:rPr>
        <w:lastRenderedPageBreak/>
        <w:t xml:space="preserve">transaction is listed on or located in a country or region listed on the OFAC list, an account is held by an entity that is owned or controlled by a person or entity listed on the OFAC list, a customer tries to use bribery, coercion, or similar means to open an account or carry out a suspicious activity, we have reason to believe the customer is trying to move illicit cash out of the government's reach, or we have reason to believe the customer is about to use the funds to further an act of terrorism.  We may contact the OFAC via its hotline at 1-800-540-6322 or electronically through its website at </w:t>
      </w:r>
      <w:r w:rsidRPr="00C36FB7">
        <w:rPr>
          <w:rFonts w:ascii="Arial" w:eastAsiaTheme="minorEastAsia" w:hAnsi="Arial" w:cs="Arial"/>
          <w:color w:val="000000"/>
          <w:sz w:val="20"/>
          <w:szCs w:val="20"/>
          <w:u w:val="single"/>
        </w:rPr>
        <w:t>www.treas.gov/offices/enforcement/ofac</w:t>
      </w:r>
      <w:r w:rsidRPr="00C36FB7">
        <w:rPr>
          <w:rFonts w:ascii="Arial" w:eastAsiaTheme="minorEastAsia" w:hAnsi="Arial" w:cs="Arial"/>
          <w:color w:val="000000"/>
          <w:sz w:val="20"/>
          <w:szCs w:val="20"/>
        </w:rPr>
        <w:t xml:space="preserve">. </w:t>
      </w:r>
    </w:p>
    <w:p w14:paraId="574151CB"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7FEBC6AA"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1. Detecting Red Flags </w:t>
      </w:r>
    </w:p>
    <w:p w14:paraId="13315382"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665D5D7E" w14:textId="77777777" w:rsidR="00C36FB7" w:rsidRPr="00D0443F" w:rsidRDefault="00C36FB7" w:rsidP="00C36FB7">
      <w:pPr>
        <w:widowControl w:val="0"/>
        <w:autoSpaceDE w:val="0"/>
        <w:autoSpaceDN w:val="0"/>
        <w:adjustRightInd w:val="0"/>
        <w:spacing w:after="0" w:line="231" w:lineRule="atLeast"/>
        <w:ind w:right="170"/>
        <w:rPr>
          <w:rFonts w:ascii="Arial" w:eastAsiaTheme="minorEastAsia" w:hAnsi="Arial" w:cs="Arial"/>
          <w:b/>
          <w:color w:val="002060"/>
          <w:sz w:val="20"/>
          <w:szCs w:val="20"/>
        </w:rPr>
      </w:pPr>
      <w:r w:rsidRPr="00D0443F">
        <w:rPr>
          <w:rFonts w:ascii="Arial" w:eastAsiaTheme="minorEastAsia" w:hAnsi="Arial" w:cs="Arial"/>
          <w:b/>
          <w:color w:val="002060"/>
          <w:sz w:val="20"/>
          <w:szCs w:val="20"/>
        </w:rPr>
        <w:t xml:space="preserve">Red flags that signal possible money laundering or terrorist financing include, but are not limited to: </w:t>
      </w:r>
    </w:p>
    <w:p w14:paraId="26D89E9D" w14:textId="77777777" w:rsidR="00235B85" w:rsidRPr="00C36FB7" w:rsidRDefault="00235B85"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5F49BFD4"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exhibits unusual concern about the Company's compliance with government reporting requirements and the firm's AML policies (particularly concerning his or her identity, type of business), or is reluctant or refuses to reveal any information concerning business activities, or furnishes unusual or suspicious identification or documents. </w:t>
      </w:r>
    </w:p>
    <w:p w14:paraId="2B511D34"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wishes to engage in a transaction that lack business sense or is inconsistent with the customer's stated business. </w:t>
      </w:r>
    </w:p>
    <w:p w14:paraId="61DA3106"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information provided by the customer that identifies a legitimate source for funds is false, misleading, or substantially incorrect. </w:t>
      </w:r>
    </w:p>
    <w:p w14:paraId="0A97AAEB"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Upon request, the customer refuses to identify or fails to indicate any legitimate source for his or her funds and other assets. </w:t>
      </w:r>
    </w:p>
    <w:p w14:paraId="7784B6E2"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(or a person publicly associated with the customer) has a questionable background or is the subject of news reports indicating possible criminal, civil, or regulatory violations. </w:t>
      </w:r>
    </w:p>
    <w:p w14:paraId="3969012D"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exhibits a lack of concern regarding transaction costs. </w:t>
      </w:r>
    </w:p>
    <w:p w14:paraId="0C5EE59B"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appears to be acting as an agent for an undisclosed principal, but declines or is reluctant, without legitimate commercial reasons, to provide information or is otherwise evasive regarding that person or entity. </w:t>
      </w:r>
    </w:p>
    <w:p w14:paraId="2F9B1F03"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difficulty describing the nature of his or her business. </w:t>
      </w:r>
    </w:p>
    <w:p w14:paraId="6D01764D"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attempts to conduct frequent or large transactions, or asks for exemptions from the Company's AML policies. </w:t>
      </w:r>
    </w:p>
    <w:p w14:paraId="6C245B5C"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engages in transactions involving cash or cash equivalents or other monetary instruments that appear to be structured to avoid the $10,000 government reporting requirements, especially if the cash or monetary instruments are in an amount just below reporting or recording thresholds. </w:t>
      </w:r>
    </w:p>
    <w:p w14:paraId="49D1CE22"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For no apparent reason, the customer has multiple accounts under a single name or multiple names, with a large number of inter-account or third-party transfers. </w:t>
      </w:r>
    </w:p>
    <w:p w14:paraId="10DDD5FB"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is from, or has accounts in, a country identified as a non-cooperative country or territory by the FATF. </w:t>
      </w:r>
    </w:p>
    <w:p w14:paraId="2966B9AE"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unexplained or sudden extensive money service activity, especially when they that had little or no previous activity. </w:t>
      </w:r>
    </w:p>
    <w:p w14:paraId="64EE043A"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a large number of wire transfers to unrelated third parties inconsistent with the customer's legitimate business purpose. </w:t>
      </w:r>
    </w:p>
    <w:p w14:paraId="1A2511DE"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financial activity with no apparent business purpose to or from a country identified as </w:t>
      </w:r>
      <w:r w:rsidR="006509F1" w:rsidRPr="00235B85">
        <w:rPr>
          <w:rFonts w:ascii="Arial" w:eastAsiaTheme="minorEastAsia" w:hAnsi="Arial" w:cs="Arial"/>
          <w:color w:val="000000"/>
          <w:sz w:val="20"/>
          <w:szCs w:val="20"/>
        </w:rPr>
        <w:t>money</w:t>
      </w:r>
      <w:r w:rsidRPr="00235B85">
        <w:rPr>
          <w:rFonts w:ascii="Arial" w:eastAsiaTheme="minorEastAsia" w:hAnsi="Arial" w:cs="Arial"/>
          <w:color w:val="000000"/>
          <w:sz w:val="20"/>
          <w:szCs w:val="20"/>
        </w:rPr>
        <w:t xml:space="preserve"> laundering risk or a bank secrecy haven. </w:t>
      </w:r>
    </w:p>
    <w:p w14:paraId="1B2B4199"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makes a funds deposit followed by an immediate request that the money be wired out or transferred to a third party, or to another firm, without any apparent business purpose. </w:t>
      </w:r>
    </w:p>
    <w:p w14:paraId="65805D27"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requests that a transaction be processed to avoid the Company’s normal documentation requirements. </w:t>
      </w:r>
    </w:p>
    <w:p w14:paraId="08828174"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uses multiple accounts, or maintains accounts in the names of family members or corporate entities, with no apparent purpose. </w:t>
      </w:r>
    </w:p>
    <w:p w14:paraId="11AD0248" w14:textId="77777777"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inflows of funds or other assets well beyond the known income or resources of the customer. </w:t>
      </w:r>
    </w:p>
    <w:p w14:paraId="353D2E0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71C2415"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2. Responding to Red Flags and Suspicious Activity </w:t>
      </w:r>
    </w:p>
    <w:p w14:paraId="5DA0E310"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When a member of the Company detects any red flag he or she will investigate further under the direction of the AML Compliance Officer. This may include gathering additional information internally or from third-party sources, contacting the government, freezing the account, or filing a Form SAR-MSB. </w:t>
      </w:r>
    </w:p>
    <w:p w14:paraId="0033C7D0"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5D8538B9" w14:textId="77777777" w:rsidR="00263034" w:rsidRDefault="00263034"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5ADDF9F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VIII. Suspicious Transactions and BSA Reporting </w:t>
      </w:r>
    </w:p>
    <w:p w14:paraId="10CB11AF"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59722CB5"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Filing a Form SAR-MSB </w:t>
      </w:r>
    </w:p>
    <w:p w14:paraId="0C29F632" w14:textId="77777777" w:rsidR="00C428F4"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file Form SAR-MSBs for any activity (including deposits and transfers) conducted or attempted through our </w:t>
      </w:r>
      <w:r w:rsidRPr="00C36FB7">
        <w:rPr>
          <w:rFonts w:ascii="Arial" w:eastAsiaTheme="minorEastAsia" w:hAnsi="Arial" w:cs="Arial"/>
          <w:color w:val="000000"/>
          <w:sz w:val="20"/>
          <w:szCs w:val="20"/>
        </w:rPr>
        <w:lastRenderedPageBreak/>
        <w:t xml:space="preserve">Company involving (or in the aggregate) $2,000 or more of funds or assets where we know, suspect, or have reason to suspect: </w:t>
      </w:r>
    </w:p>
    <w:p w14:paraId="40D698DB" w14:textId="77777777" w:rsidR="00C428F4" w:rsidRDefault="00C428F4"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 xml:space="preserve">he transaction involves funds derived from illegal activity or is intended or conducted in order to hide or disguise funds or assets derived from illegal activity as part of a plan to violate or evade federal law or regulation or to avoid any transaction reporting requirement under federal law or regulation, </w:t>
      </w:r>
    </w:p>
    <w:p w14:paraId="03B2E859" w14:textId="77777777" w:rsidR="006F2D9D" w:rsidRDefault="00C428F4"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 xml:space="preserve">he transaction is designed, whether through structuring or otherwise, to evade the any requirements of the BSA regulations, </w:t>
      </w:r>
    </w:p>
    <w:p w14:paraId="01884932" w14:textId="77777777" w:rsidR="006F2D9D" w:rsidRDefault="006F2D9D"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he transaction has no business or apparent lawful purpose or is not the sort in which the customer would normally be expected to engage, and we know, after examining the background, possible purpose of the transaction and other facts, of no reasonable explanation for the transaction, or</w:t>
      </w:r>
    </w:p>
    <w:p w14:paraId="646CB2BE" w14:textId="77777777" w:rsidR="00C36FB7" w:rsidRDefault="006F2D9D"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 xml:space="preserve">he transaction involves the use of the Company to facilitate criminal activity. </w:t>
      </w:r>
    </w:p>
    <w:p w14:paraId="391209FA" w14:textId="77777777" w:rsidR="006F2D9D" w:rsidRPr="00C428F4" w:rsidRDefault="006F2D9D" w:rsidP="006F2D9D">
      <w:pPr>
        <w:pStyle w:val="ListParagraph"/>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41590C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not base our decision on whether to file a SAR-MSB solely on whether the transaction falls above a set threshold. We will file a SAR-MSB and notify law enforcement of all transactions that raise an identifiable suspicion of criminal, terrorist, or corrupt activities. In high-risk situations, we will notify the appropriate government agency immediately and will file a SAR-MSB with FinCEN. </w:t>
      </w:r>
    </w:p>
    <w:p w14:paraId="4A606E79" w14:textId="77777777" w:rsidR="009D30BA" w:rsidRDefault="009D30BA"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707AF0AB"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report suspicious transactions by completing a SAR-MSB and we will collect and maintain supporting documentation as required by the BSA regulations.  We will file a SAR-MSB no later than 30 calendar days after the date of the initial detection of the facts that constitute a basis for filing a SAR-MSB. If no suspect is identified on the date of initial detection, we may delay filing the SAR-MSB for an additional 30 calendar days pending identification of a suspect, but in no case, will the reporting be delayed more than 60 calendar days after the date of initial detection. </w:t>
      </w:r>
    </w:p>
    <w:p w14:paraId="376FD2B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retain copies of any SAR-MSB filed and the original or business record equivalent of any supporting documentation for five years from the date of filing the SAR-MSB. We will identify and maintain supporting documentation and make such information available to FinCEN, any other appropriate law enforcement agencies, or federal or state regulators, upon request. </w:t>
      </w:r>
    </w:p>
    <w:p w14:paraId="57F3CDC2" w14:textId="77777777" w:rsidR="0007072B" w:rsidRDefault="0007072B"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3F29816A"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We will not notify any person involved in the transaction that the transaction has been reported, except as permitted by the BSA regulations.  We understand that anyone who is subpoenaed or required to disclose a SAR-MSB or the information contained in the SAR-MSB, except where disclosure is requested by FinCEN, or other appropriate law enforcement or regulatory agency or an SRO, will decline to produce to the SAR</w:t>
      </w:r>
      <w:r w:rsidRPr="00C36FB7">
        <w:rPr>
          <w:rFonts w:ascii="Arial" w:eastAsiaTheme="minorEastAsia" w:hAnsi="Arial" w:cs="Arial"/>
          <w:color w:val="000000"/>
          <w:sz w:val="20"/>
          <w:szCs w:val="20"/>
        </w:rPr>
        <w:softHyphen/>
        <w:t xml:space="preserve">MSB or to provide any information that would disclose that a SAR-MSB was prepared or filed. We will notify FinCEN of any such request and our response. </w:t>
      </w:r>
    </w:p>
    <w:p w14:paraId="3656959A" w14:textId="77777777" w:rsidR="0007072B" w:rsidRDefault="0007072B"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2B60379" w14:textId="77777777" w:rsidR="00C36FB7" w:rsidRPr="0007072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07072B">
        <w:rPr>
          <w:rFonts w:ascii="Arial" w:eastAsiaTheme="minorEastAsia" w:hAnsi="Arial" w:cs="Arial"/>
          <w:b/>
          <w:bCs/>
          <w:color w:val="C00000"/>
          <w:sz w:val="20"/>
          <w:szCs w:val="20"/>
        </w:rPr>
        <w:t xml:space="preserve">B. Currency Transaction Reports (CTR)  </w:t>
      </w:r>
    </w:p>
    <w:p w14:paraId="0BAFFA3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If we receive currency, we will file with FinCEN CTRs for transactions involving currency that exceed $10,000.  Multiple transactions will be treated as a single transaction if they total more than $10,000 during any one business day. We will use the Form CTR at </w:t>
      </w:r>
      <w:r w:rsidRPr="00C36FB7">
        <w:rPr>
          <w:rFonts w:ascii="Arial" w:eastAsiaTheme="minorEastAsia" w:hAnsi="Arial" w:cs="Arial"/>
          <w:color w:val="000000"/>
          <w:sz w:val="20"/>
          <w:szCs w:val="20"/>
          <w:u w:val="single"/>
        </w:rPr>
        <w:t xml:space="preserve">www.fincen.gov/fin104_ctr.pdf </w:t>
      </w:r>
      <w:r w:rsidRPr="00C36FB7">
        <w:rPr>
          <w:rFonts w:ascii="Arial" w:eastAsiaTheme="minorEastAsia" w:hAnsi="Arial" w:cs="Arial"/>
          <w:color w:val="000000"/>
          <w:sz w:val="20"/>
          <w:szCs w:val="20"/>
        </w:rPr>
        <w:t xml:space="preserve"> (see Appendix). </w:t>
      </w:r>
    </w:p>
    <w:p w14:paraId="791F1832"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8F03EE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IX. AML Record Keeping </w:t>
      </w:r>
    </w:p>
    <w:p w14:paraId="73AA3726"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6412AA15"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SAR-MSB Maintenance and Confidentiality </w:t>
      </w:r>
    </w:p>
    <w:p w14:paraId="3B13DC71"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hold SAR-MSBs and any supporting documentation confidential.  We will not inform anyone outside of a law enforcement or regulatory agency about a SAR-MSB.  We will refuse any subpoena requests for SAR-MSBs or SAR-MSB information and immediately tell FinCEN of any such subpoena we receive.  We will segregate SAR-MSB filings and copies of supporting documentation from other Company books and records to avoid disclosing SAR-MSB filings.  Our AML Compliance Officer will handle all subpoenas or other requests for SAR-MSBs.  We will share information with our bank about suspicious transactions in order to determine when a SAR-MSB should be filed – unless it would be inappropriate to do so under the circumstances, such as where we file a SAR-MSB concerning the bank or its employees. </w:t>
      </w:r>
    </w:p>
    <w:p w14:paraId="03FCBBB6"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1B9F4BC"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B. Responsibility for AML Records and SAR Filing </w:t>
      </w:r>
    </w:p>
    <w:p w14:paraId="25EE8BF1"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Our AML Compliance Officer and his or her designee will be responsible to ensure that AML records are maintained properly and that any SARs are filed as required. </w:t>
      </w:r>
    </w:p>
    <w:p w14:paraId="4B7B668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5818476A" w14:textId="77777777" w:rsidR="00D44F7D" w:rsidRDefault="00D44F7D"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14:paraId="3678A492"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C. Records Required </w:t>
      </w:r>
    </w:p>
    <w:p w14:paraId="4D4E4091"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As part of our AML program, </w:t>
      </w:r>
      <w:r w:rsidR="00DA1C03">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will create and maintain SAR-MSBs, and other relevant documentation on customer identity and verification (see Section IV above) and funds transfers and transmittals as well as any records related to customers listed on the OFAC list.  We will maintain SAR-MSBs and their accompanying documentation for at least five years. </w:t>
      </w:r>
    </w:p>
    <w:p w14:paraId="4E0FD81C"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50E2976B" w14:textId="77777777"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X. Bank / Company Relationship </w:t>
      </w:r>
    </w:p>
    <w:p w14:paraId="1FD7B74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work closely with our banking firm to detect money laundering.  We will exchange information, records, data and exception reports as necessary to comply with AML laws.  The appropriate notification forms can be found at </w:t>
      </w:r>
      <w:r w:rsidRPr="00C36FB7">
        <w:rPr>
          <w:rFonts w:ascii="Arial" w:eastAsiaTheme="minorEastAsia" w:hAnsi="Arial" w:cs="Arial"/>
          <w:color w:val="000000"/>
          <w:sz w:val="20"/>
          <w:szCs w:val="20"/>
          <w:u w:val="single"/>
        </w:rPr>
        <w:t>www.fincen.gov/fi_infoappb.html</w:t>
      </w:r>
      <w:r w:rsidRPr="00C36FB7">
        <w:rPr>
          <w:rFonts w:ascii="Arial" w:eastAsiaTheme="minorEastAsia" w:hAnsi="Arial" w:cs="Arial"/>
          <w:color w:val="000000"/>
          <w:sz w:val="20"/>
          <w:szCs w:val="20"/>
        </w:rPr>
        <w:t xml:space="preserve">. Generally we have agreed that the Company will monitor customer activity including proper customer identification information as required. </w:t>
      </w:r>
    </w:p>
    <w:p w14:paraId="319E8BEA"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2A6A4C2D"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XI. Training Programs </w:t>
      </w:r>
    </w:p>
    <w:p w14:paraId="4AF92EB7"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developed ongoing employee training under the leadership of the AML Compliance Officer.  Our training will occur on at least an annual basis.  Based on our firm's size, its customer base, and its resources we have determined that Exchange Analytics, Inc. will provide the training course to our staff. The course is administered online at </w:t>
      </w:r>
      <w:r w:rsidRPr="00C36FB7">
        <w:rPr>
          <w:rFonts w:ascii="Arial" w:eastAsiaTheme="minorEastAsia" w:hAnsi="Arial" w:cs="Arial"/>
          <w:color w:val="000000"/>
          <w:sz w:val="20"/>
          <w:szCs w:val="20"/>
          <w:u w:val="single"/>
        </w:rPr>
        <w:t>https://www.xanalytics.com/aml/aml_frame.htm</w:t>
      </w:r>
      <w:r w:rsidRPr="00C36FB7">
        <w:rPr>
          <w:rFonts w:ascii="Arial" w:eastAsiaTheme="minorEastAsia" w:hAnsi="Arial" w:cs="Arial"/>
          <w:color w:val="000000"/>
          <w:sz w:val="20"/>
          <w:szCs w:val="20"/>
        </w:rPr>
        <w:t xml:space="preserve">. </w:t>
      </w:r>
    </w:p>
    <w:p w14:paraId="5482108D"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training course offered by Exchange Analytics includes, at a minimum: how to identify red flags and signs of money laundering that arise during the course of the employees' duties; what to do once the risk is identified; what employees' roles are in the firm's compliance efforts and how to perform them; the Company's record retention policy; and the disciplinary consequences (including civil and criminal penalties) for non-compliance with the PATRIOT Act. The training program offered by Exchange Analytics, Inc. includes the maintenance of the records to show the persons trained, the dates of training, and the subject matter of their training. </w:t>
      </w:r>
    </w:p>
    <w:p w14:paraId="1CC1C48C"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Training, in lieu of the Exchange Analytics online course, will also include educational pamphlets, videos, intranet systems, in-person lectures, and explanatory memos as necessary. </w:t>
      </w:r>
    </w:p>
    <w:p w14:paraId="509DE1BC"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review our operations to see if certain employees, such as those in compliance, margin, and corporate security, require specialized additional training.  Our written procedures will be updated to reflect any such changes. </w:t>
      </w:r>
    </w:p>
    <w:p w14:paraId="53E9CFF3" w14:textId="77777777" w:rsidR="00C36FB7" w:rsidRDefault="00E771F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r>
        <w:rPr>
          <w:rFonts w:ascii="Arial" w:eastAsiaTheme="minorEastAsia" w:hAnsi="Arial" w:cs="Arial"/>
          <w:b/>
          <w:bCs/>
          <w:noProof/>
          <w:color w:val="C00000"/>
          <w:sz w:val="20"/>
          <w:szCs w:val="20"/>
        </w:rPr>
        <w:drawing>
          <wp:anchor distT="0" distB="0" distL="114300" distR="114300" simplePos="0" relativeHeight="251738112" behindDoc="0" locked="0" layoutInCell="1" allowOverlap="1" wp14:anchorId="6D80C111" wp14:editId="7F7B9D16">
            <wp:simplePos x="0" y="0"/>
            <wp:positionH relativeFrom="column">
              <wp:posOffset>5324475</wp:posOffset>
            </wp:positionH>
            <wp:positionV relativeFrom="paragraph">
              <wp:posOffset>200025</wp:posOffset>
            </wp:positionV>
            <wp:extent cx="1628775" cy="1101090"/>
            <wp:effectExtent l="0" t="0" r="9525" b="3810"/>
            <wp:wrapSquare wrapText="bothSides"/>
            <wp:docPr id="47" name="Picture 47" descr="C:\Users\Owner\Documents\My Business Empire\SUPER STOP\Super Stop NEW\Images\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My Business Empire\SUPER STOP\Super Stop NEW\Images\Publication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8775"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B7146" w14:textId="77777777" w:rsidR="00C36FB7" w:rsidRPr="00A8771C"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A8771C">
        <w:rPr>
          <w:rFonts w:ascii="Arial" w:eastAsiaTheme="minorEastAsia" w:hAnsi="Arial" w:cs="Arial"/>
          <w:b/>
          <w:bCs/>
          <w:color w:val="C00000"/>
          <w:sz w:val="20"/>
          <w:szCs w:val="20"/>
        </w:rPr>
        <w:t xml:space="preserve">XII. Program to Test AML Program </w:t>
      </w:r>
    </w:p>
    <w:p w14:paraId="3C9555A9"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Annual testing of our AML program will be performed either by EA Compliance, Inc. an independent third party which is primarily focused on PATRIOT Act compliance matters or other qualified independent third party or internally by a qualified member of </w:t>
      </w:r>
      <w:r w:rsidR="00E771F7">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’s staff. The annual testing will include an audit of our compliance with our AML program. </w:t>
      </w:r>
    </w:p>
    <w:p w14:paraId="4803F5F5"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auditor will issue a report of the auditor's findings upon completion their audit to senior management.  We will address each of the resulting recommendations. </w:t>
      </w:r>
    </w:p>
    <w:p w14:paraId="5AFF8F5E"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192C0169" w14:textId="77777777" w:rsidR="00C36FB7" w:rsidRPr="00A8771C"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A8771C">
        <w:rPr>
          <w:rFonts w:ascii="Arial" w:eastAsiaTheme="minorEastAsia" w:hAnsi="Arial" w:cs="Arial"/>
          <w:b/>
          <w:bCs/>
          <w:color w:val="C00000"/>
          <w:sz w:val="20"/>
          <w:szCs w:val="20"/>
        </w:rPr>
        <w:t xml:space="preserve">XIII. Monitoring Employee Conduct and Accounts </w:t>
      </w:r>
    </w:p>
    <w:p w14:paraId="483EE113"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subject employee money service transactions to the same AML procedures as customer accounts, under the supervision of the AML Compliance Officer. We will also review the AML performance of supervisors, as part of their annual performance review. The AML Compliance Officer's accounts will be reviewed by a qualified member of the Company staff. </w:t>
      </w:r>
    </w:p>
    <w:p w14:paraId="2F4D7E21"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4AEC84DD" w14:textId="77777777" w:rsidR="00C36FB7" w:rsidRPr="00A8771C"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A8771C">
        <w:rPr>
          <w:rFonts w:ascii="Arial" w:eastAsiaTheme="minorEastAsia" w:hAnsi="Arial" w:cs="Arial"/>
          <w:b/>
          <w:bCs/>
          <w:color w:val="C00000"/>
          <w:sz w:val="20"/>
          <w:szCs w:val="20"/>
        </w:rPr>
        <w:t xml:space="preserve">XIV. Confidential Reporting of AML Non-Compliance </w:t>
      </w:r>
    </w:p>
    <w:p w14:paraId="6EB1FA0F"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Employees will report any violations of the firm's AML compliance program to the AML Compliance Officer, unless the violations implicate the Compliance Officer, in which case the employee shall report to an appropriate member of senior management.  Such reports will be confidential, and the employee will suffer no retaliation for making them. </w:t>
      </w:r>
    </w:p>
    <w:p w14:paraId="3CD3013E"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05E381AB" w14:textId="77777777" w:rsidR="00C36FB7" w:rsidRPr="009D137A"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9D137A">
        <w:rPr>
          <w:rFonts w:ascii="Arial" w:eastAsiaTheme="minorEastAsia" w:hAnsi="Arial" w:cs="Arial"/>
          <w:b/>
          <w:bCs/>
          <w:color w:val="C00000"/>
          <w:sz w:val="20"/>
          <w:szCs w:val="20"/>
        </w:rPr>
        <w:t xml:space="preserve">XV. Additional Areas of Risk </w:t>
      </w:r>
    </w:p>
    <w:p w14:paraId="03F21DF2" w14:textId="77777777"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Company has reviewed all areas of its business to identify potential money laundering risks that may not be covered in the procedures described above and is continually working to improve its AML program. </w:t>
      </w:r>
    </w:p>
    <w:p w14:paraId="7A736F74"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14:paraId="3987AB3A" w14:textId="77777777" w:rsidR="00C36FB7" w:rsidRPr="009D137A"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9D137A">
        <w:rPr>
          <w:rFonts w:ascii="Arial" w:eastAsiaTheme="minorEastAsia" w:hAnsi="Arial" w:cs="Arial"/>
          <w:b/>
          <w:bCs/>
          <w:color w:val="C00000"/>
          <w:sz w:val="20"/>
          <w:szCs w:val="20"/>
        </w:rPr>
        <w:t xml:space="preserve">XVI. Senior Manager Approval </w:t>
      </w:r>
    </w:p>
    <w:p w14:paraId="24C0B41A" w14:textId="77777777"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I have approved this AML program as reasonably d</w:t>
      </w:r>
      <w:r w:rsidR="00600CF6">
        <w:rPr>
          <w:rFonts w:ascii="Arial" w:eastAsiaTheme="minorEastAsia" w:hAnsi="Arial" w:cs="Arial"/>
          <w:color w:val="000000"/>
          <w:sz w:val="20"/>
          <w:szCs w:val="20"/>
        </w:rPr>
        <w:t>esigned to achieve and monitor Super Stop</w:t>
      </w:r>
      <w:r w:rsidRPr="00C36FB7">
        <w:rPr>
          <w:rFonts w:ascii="Arial" w:eastAsiaTheme="minorEastAsia" w:hAnsi="Arial" w:cs="Arial"/>
          <w:color w:val="000000"/>
          <w:sz w:val="20"/>
          <w:szCs w:val="20"/>
        </w:rPr>
        <w:t xml:space="preserve">’s ongoing compliance with the requirements of the USA PATRIOT Act of 2001 and the implementing regulations under it. </w:t>
      </w:r>
    </w:p>
    <w:p w14:paraId="0FCA0FBB" w14:textId="77777777" w:rsidR="00600CF6" w:rsidRDefault="00600CF6"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55CA3AF2" w14:textId="77777777" w:rsidR="00600CF6" w:rsidRDefault="00DA4E54"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Name: __________________</w:t>
      </w:r>
      <w:r>
        <w:rPr>
          <w:rFonts w:ascii="Arial" w:eastAsiaTheme="minorEastAsia" w:hAnsi="Arial" w:cs="Arial"/>
          <w:color w:val="000000"/>
          <w:sz w:val="20"/>
          <w:szCs w:val="20"/>
        </w:rPr>
        <w:t>_______________</w:t>
      </w:r>
      <w:r w:rsidRPr="00600CF6">
        <w:rPr>
          <w:rFonts w:ascii="Arial" w:eastAsiaTheme="minorEastAsia" w:hAnsi="Arial" w:cs="Arial"/>
          <w:color w:val="000000"/>
          <w:sz w:val="20"/>
          <w:szCs w:val="20"/>
        </w:rPr>
        <w:t xml:space="preserve"> </w:t>
      </w:r>
      <w:r>
        <w:rPr>
          <w:rFonts w:ascii="Arial" w:eastAsiaTheme="minorEastAsia" w:hAnsi="Arial" w:cs="Arial"/>
          <w:color w:val="000000"/>
          <w:sz w:val="20"/>
          <w:szCs w:val="20"/>
        </w:rPr>
        <w:t>Title: ________________</w:t>
      </w:r>
    </w:p>
    <w:p w14:paraId="4A4430BA" w14:textId="77777777" w:rsidR="00DA4E54" w:rsidRDefault="00DA4E54"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350E2F1B" w14:textId="77777777" w:rsidR="00DA4E54" w:rsidRDefault="00DA4E54"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Signed: ______________________</w:t>
      </w:r>
      <w:r>
        <w:rPr>
          <w:rFonts w:ascii="Arial" w:eastAsiaTheme="minorEastAsia" w:hAnsi="Arial" w:cs="Arial"/>
          <w:color w:val="000000"/>
          <w:sz w:val="20"/>
          <w:szCs w:val="20"/>
        </w:rPr>
        <w:t>__________</w:t>
      </w:r>
      <w:r w:rsidRPr="00C36FB7">
        <w:rPr>
          <w:rFonts w:ascii="Arial" w:eastAsiaTheme="minorEastAsia" w:hAnsi="Arial" w:cs="Arial"/>
          <w:color w:val="000000"/>
          <w:sz w:val="20"/>
          <w:szCs w:val="20"/>
        </w:rPr>
        <w:t xml:space="preserve"> Date</w:t>
      </w:r>
      <w:r>
        <w:rPr>
          <w:rFonts w:ascii="Arial" w:eastAsiaTheme="minorEastAsia" w:hAnsi="Arial" w:cs="Arial"/>
          <w:color w:val="000000"/>
          <w:sz w:val="20"/>
          <w:szCs w:val="20"/>
        </w:rPr>
        <w:t>: _____________</w:t>
      </w:r>
      <w:r w:rsidRPr="00C36FB7">
        <w:rPr>
          <w:rFonts w:ascii="Arial" w:eastAsiaTheme="minorEastAsia" w:hAnsi="Arial" w:cs="Arial"/>
          <w:color w:val="000000"/>
          <w:sz w:val="20"/>
          <w:szCs w:val="20"/>
        </w:rPr>
        <w:t xml:space="preserve">___ </w:t>
      </w:r>
    </w:p>
    <w:p w14:paraId="7C31E8FC" w14:textId="77777777" w:rsidR="00D60B80" w:rsidRDefault="00D60B80"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1C40502" w14:textId="77777777" w:rsidR="00D60B80" w:rsidRDefault="00A30C5A"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r>
        <w:rPr>
          <w:rFonts w:ascii="Times New Roman" w:hAnsi="Times New Roman" w:cs="Times New Roman"/>
          <w:b/>
          <w:bCs/>
          <w:noProof/>
          <w:color w:val="000081"/>
          <w:sz w:val="40"/>
          <w:szCs w:val="36"/>
        </w:rPr>
        <w:lastRenderedPageBreak/>
        <w:drawing>
          <wp:anchor distT="0" distB="0" distL="114300" distR="114300" simplePos="0" relativeHeight="251746304" behindDoc="0" locked="0" layoutInCell="1" allowOverlap="1" wp14:anchorId="44465532" wp14:editId="593F30E9">
            <wp:simplePos x="0" y="0"/>
            <wp:positionH relativeFrom="column">
              <wp:posOffset>1137285</wp:posOffset>
            </wp:positionH>
            <wp:positionV relativeFrom="paragraph">
              <wp:posOffset>19050</wp:posOffset>
            </wp:positionV>
            <wp:extent cx="3952875" cy="2955925"/>
            <wp:effectExtent l="0" t="0" r="0" b="0"/>
            <wp:wrapSquare wrapText="bothSides"/>
            <wp:docPr id="55" name="Picture 55"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87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0E222"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54F02C55" w14:textId="77777777" w:rsidR="00D60B80" w:rsidRDefault="00A30C5A" w:rsidP="00D60B80">
      <w:pPr>
        <w:spacing w:after="0" w:line="240" w:lineRule="auto"/>
        <w:outlineLvl w:val="0"/>
        <w:rPr>
          <w:rFonts w:ascii="Book Antiqua" w:eastAsia="Times New Roman" w:hAnsi="Book Antiqua" w:cs="Tahoma"/>
          <w:color w:val="984806" w:themeColor="accent6" w:themeShade="80"/>
          <w:sz w:val="52"/>
          <w:szCs w:val="24"/>
        </w:rPr>
      </w:pPr>
      <w:r w:rsidRPr="00A30C5A">
        <w:rPr>
          <w:rFonts w:ascii="Arial" w:hAnsi="Arial" w:cs="Arial"/>
          <w:noProof/>
          <w:color w:val="0000FF"/>
          <w:sz w:val="27"/>
          <w:szCs w:val="27"/>
        </w:rPr>
        <w:t xml:space="preserve"> </w:t>
      </w:r>
      <w:r>
        <w:rPr>
          <w:rFonts w:ascii="Book Antiqua" w:eastAsia="Times New Roman" w:hAnsi="Book Antiqua" w:cs="Tahoma"/>
          <w:noProof/>
          <w:color w:val="984806" w:themeColor="accent6" w:themeShade="80"/>
          <w:sz w:val="52"/>
          <w:szCs w:val="24"/>
        </w:rPr>
        <w:t xml:space="preserve"> </w:t>
      </w:r>
    </w:p>
    <w:p w14:paraId="1CE1ADFF"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18DCBF72" w14:textId="77777777" w:rsidR="00D60B80" w:rsidRDefault="00A30C5A" w:rsidP="00D60B80">
      <w:pPr>
        <w:spacing w:after="0" w:line="240" w:lineRule="auto"/>
        <w:outlineLvl w:val="0"/>
        <w:rPr>
          <w:rFonts w:ascii="Book Antiqua" w:eastAsia="Times New Roman" w:hAnsi="Book Antiqua" w:cs="Tahoma"/>
          <w:color w:val="984806" w:themeColor="accent6" w:themeShade="80"/>
          <w:sz w:val="52"/>
          <w:szCs w:val="24"/>
        </w:rPr>
      </w:pPr>
      <w:r>
        <w:rPr>
          <w:rFonts w:ascii="Arial" w:hAnsi="Arial" w:cs="Arial"/>
          <w:noProof/>
          <w:color w:val="0000FF"/>
          <w:sz w:val="27"/>
          <w:szCs w:val="27"/>
        </w:rPr>
        <w:drawing>
          <wp:anchor distT="0" distB="0" distL="114300" distR="114300" simplePos="0" relativeHeight="251747328" behindDoc="0" locked="0" layoutInCell="1" allowOverlap="1" wp14:anchorId="68443B00" wp14:editId="1C985F78">
            <wp:simplePos x="0" y="0"/>
            <wp:positionH relativeFrom="column">
              <wp:posOffset>4714875</wp:posOffset>
            </wp:positionH>
            <wp:positionV relativeFrom="paragraph">
              <wp:posOffset>79375</wp:posOffset>
            </wp:positionV>
            <wp:extent cx="2466975" cy="1847850"/>
            <wp:effectExtent l="0" t="0" r="9525" b="0"/>
            <wp:wrapSquare wrapText="bothSides"/>
            <wp:docPr id="56" name="rg_hi" descr="https://encrypted-tbn3.google.com/images?q=tbn:ANd9GcQppkUlf5iGKvPCdg-A3e4HOOw8AB7zCOOEvQRwaekzx-tSLx9Uo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QppkUlf5iGKvPCdg-A3e4HOOw8AB7zCOOEvQRwaekzx-tSLx9UoA">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9278B"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5F5EE300"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5637593B" w14:textId="77777777"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14:paraId="24670B4B" w14:textId="77777777" w:rsidR="00D60B80" w:rsidRDefault="00D60B80" w:rsidP="00D60B80">
      <w:pPr>
        <w:spacing w:after="0" w:line="240" w:lineRule="auto"/>
        <w:jc w:val="center"/>
        <w:outlineLvl w:val="0"/>
        <w:rPr>
          <w:rFonts w:ascii="Adobe Gothic Std B" w:eastAsia="Adobe Gothic Std B" w:hAnsi="Adobe Gothic Std B" w:cs="Tahoma"/>
          <w:color w:val="984806" w:themeColor="accent6" w:themeShade="80"/>
          <w:sz w:val="56"/>
          <w:szCs w:val="24"/>
        </w:rPr>
      </w:pPr>
    </w:p>
    <w:p w14:paraId="20291470" w14:textId="77777777" w:rsidR="00D60B80" w:rsidRPr="00D60B80" w:rsidRDefault="00D60B80" w:rsidP="00D60B80">
      <w:pPr>
        <w:spacing w:after="0" w:line="240" w:lineRule="auto"/>
        <w:jc w:val="center"/>
        <w:outlineLvl w:val="0"/>
        <w:rPr>
          <w:rFonts w:ascii="Adobe Gothic Std B" w:eastAsia="Adobe Gothic Std B" w:hAnsi="Adobe Gothic Std B" w:cs="Tahoma"/>
          <w:color w:val="984806" w:themeColor="accent6" w:themeShade="80"/>
          <w:sz w:val="72"/>
          <w:szCs w:val="24"/>
        </w:rPr>
      </w:pPr>
      <w:r w:rsidRPr="00D60B80">
        <w:rPr>
          <w:rFonts w:ascii="Adobe Gothic Std B" w:eastAsia="Adobe Gothic Std B" w:hAnsi="Adobe Gothic Std B" w:cs="Tahoma"/>
          <w:color w:val="984806" w:themeColor="accent6" w:themeShade="80"/>
          <w:sz w:val="72"/>
          <w:szCs w:val="24"/>
        </w:rPr>
        <w:t>Customer Privacy Policy</w:t>
      </w:r>
    </w:p>
    <w:p w14:paraId="6301DE82" w14:textId="77777777" w:rsidR="00D60B80" w:rsidRDefault="00D60B80" w:rsidP="00D60B80">
      <w:pPr>
        <w:spacing w:after="0" w:line="240" w:lineRule="auto"/>
        <w:jc w:val="center"/>
        <w:outlineLvl w:val="0"/>
        <w:rPr>
          <w:rFonts w:ascii="Book Antiqua" w:eastAsia="Times New Roman" w:hAnsi="Book Antiqua" w:cs="Tahoma"/>
          <w:sz w:val="32"/>
          <w:szCs w:val="24"/>
        </w:rPr>
      </w:pPr>
    </w:p>
    <w:p w14:paraId="59C2088D" w14:textId="77777777" w:rsidR="00D60B80" w:rsidRDefault="00D60B80" w:rsidP="00D60B80">
      <w:pPr>
        <w:spacing w:after="0" w:line="240" w:lineRule="auto"/>
        <w:jc w:val="center"/>
        <w:outlineLvl w:val="0"/>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7671C">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SUPER STOP</w:t>
      </w:r>
    </w:p>
    <w:p w14:paraId="03CEF593" w14:textId="77777777" w:rsidR="00D60B80" w:rsidRDefault="00D60B80" w:rsidP="00D60B80">
      <w:pPr>
        <w:spacing w:after="0" w:line="240" w:lineRule="auto"/>
        <w:jc w:val="center"/>
        <w:outlineLvl w:val="0"/>
        <w:rPr>
          <w:rFonts w:ascii="Adobe Gothic Std B" w:eastAsia="Adobe Gothic Std B" w:hAnsi="Adobe Gothic Std B" w:cs="Tahoma"/>
          <w:color w:val="5F497A" w:themeColor="accent4" w:themeShade="BF"/>
          <w:sz w:val="40"/>
          <w:szCs w:val="24"/>
        </w:rPr>
      </w:pPr>
      <w:r w:rsidRPr="00A3318F">
        <w:rPr>
          <w:rFonts w:ascii="Adobe Gothic Std B" w:eastAsia="Adobe Gothic Std B" w:hAnsi="Adobe Gothic Std B" w:cs="Tahoma"/>
          <w:color w:val="5F497A" w:themeColor="accent4" w:themeShade="BF"/>
          <w:sz w:val="40"/>
          <w:szCs w:val="24"/>
        </w:rPr>
        <w:t>7303 Preston Hwy. Louisville, KY 40219</w:t>
      </w:r>
    </w:p>
    <w:p w14:paraId="35AFAE8B" w14:textId="77777777" w:rsidR="00D60B80" w:rsidRDefault="00D60B80"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2FC7CF6E" w14:textId="77777777" w:rsidR="00163D76" w:rsidRDefault="00163D76"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F6D8D00"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48C6EAE7"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22E78B6"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BD99AF6"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61A95BB"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44EEC98D"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7B6FCEB"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62117CEA"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53F20A07"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07779366" w14:textId="77777777"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14:paraId="115E7644" w14:textId="77777777" w:rsidR="00DA3541" w:rsidRDefault="00DA3541" w:rsidP="00D60B80">
      <w:pPr>
        <w:spacing w:before="100" w:beforeAutospacing="1" w:after="100" w:afterAutospacing="1" w:line="240" w:lineRule="auto"/>
        <w:rPr>
          <w:rFonts w:ascii="Adobe Gothic Std B" w:eastAsia="Adobe Gothic Std B" w:hAnsi="Adobe Gothic Std B" w:cs="Times New Roman"/>
          <w:color w:val="002060"/>
          <w:sz w:val="28"/>
          <w:szCs w:val="20"/>
        </w:rPr>
      </w:pPr>
      <w:r w:rsidRPr="00DA3541">
        <w:rPr>
          <w:rFonts w:ascii="Arial" w:hAnsi="Arial" w:cs="Arial"/>
          <w:noProof/>
          <w:color w:val="0000FF"/>
          <w:sz w:val="32"/>
          <w:szCs w:val="27"/>
        </w:rPr>
        <w:lastRenderedPageBreak/>
        <w:drawing>
          <wp:anchor distT="0" distB="0" distL="114300" distR="114300" simplePos="0" relativeHeight="251748352" behindDoc="0" locked="0" layoutInCell="1" allowOverlap="1" wp14:anchorId="1C934AB9" wp14:editId="59A663A9">
            <wp:simplePos x="0" y="0"/>
            <wp:positionH relativeFrom="column">
              <wp:posOffset>6162040</wp:posOffset>
            </wp:positionH>
            <wp:positionV relativeFrom="paragraph">
              <wp:posOffset>-19050</wp:posOffset>
            </wp:positionV>
            <wp:extent cx="1028700" cy="771525"/>
            <wp:effectExtent l="0" t="0" r="0" b="9525"/>
            <wp:wrapSquare wrapText="bothSides"/>
            <wp:docPr id="57" name="rg_hi" descr="https://encrypted-tbn3.google.com/images?q=tbn:ANd9GcSzHf7IxCOCshaozToWDMtIHImyY7uzMrN2kW8c9OSQJ_wRw9qU">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SzHf7IxCOCshaozToWDMtIHImyY7uzMrN2kW8c9OSQJ_wRw9qU">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BC9BE" w14:textId="77777777" w:rsidR="00D60B80" w:rsidRPr="00D60B80" w:rsidRDefault="00D60B80" w:rsidP="00D60B80">
      <w:pPr>
        <w:spacing w:before="100" w:beforeAutospacing="1" w:after="100" w:afterAutospacing="1" w:line="240" w:lineRule="auto"/>
        <w:rPr>
          <w:rFonts w:ascii="Adobe Gothic Std B" w:eastAsia="Adobe Gothic Std B" w:hAnsi="Adobe Gothic Std B" w:cs="Times New Roman"/>
          <w:color w:val="C00000"/>
          <w:sz w:val="28"/>
          <w:szCs w:val="20"/>
        </w:rPr>
      </w:pPr>
      <w:r w:rsidRPr="00DA3541">
        <w:rPr>
          <w:rFonts w:ascii="Adobe Gothic Std B" w:eastAsia="Adobe Gothic Std B" w:hAnsi="Adobe Gothic Std B" w:cs="Times New Roman"/>
          <w:color w:val="C00000"/>
          <w:sz w:val="28"/>
          <w:szCs w:val="20"/>
        </w:rPr>
        <w:t>SUPER STOP</w:t>
      </w:r>
      <w:r w:rsidRPr="00D60B80">
        <w:rPr>
          <w:rFonts w:ascii="Adobe Gothic Std B" w:eastAsia="Adobe Gothic Std B" w:hAnsi="Adobe Gothic Std B" w:cs="Times New Roman"/>
          <w:color w:val="C00000"/>
          <w:sz w:val="28"/>
          <w:szCs w:val="20"/>
        </w:rPr>
        <w:t xml:space="preserve"> RECOGNIZES THE IMPORTANCE OF RESPECTING CUSTOMERS' RIGHT TO PRIVACY AND ADHERES TO THE FOLLOWING KEY PRINCIPLES: </w:t>
      </w:r>
    </w:p>
    <w:p w14:paraId="43A78352"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A3541">
        <w:rPr>
          <w:rFonts w:ascii="Times New Roman" w:eastAsia="Times New Roman" w:hAnsi="Times New Roman" w:cs="Times New Roman"/>
          <w:color w:val="000000"/>
          <w:sz w:val="32"/>
          <w:szCs w:val="20"/>
        </w:rPr>
        <w:t>Super Stop</w:t>
      </w:r>
      <w:r w:rsidRPr="00D60B80">
        <w:rPr>
          <w:rFonts w:ascii="Times New Roman" w:eastAsia="Times New Roman" w:hAnsi="Times New Roman" w:cs="Times New Roman"/>
          <w:color w:val="000000"/>
          <w:sz w:val="32"/>
          <w:szCs w:val="20"/>
        </w:rPr>
        <w:t xml:space="preserve"> is responsible for personal information under its control and has designated individuals to be accountable for the organization's compliance. </w:t>
      </w:r>
    </w:p>
    <w:p w14:paraId="0C65C007"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The purposes for which personal information is collected will be identified at or before the time the information is collected. </w:t>
      </w:r>
    </w:p>
    <w:p w14:paraId="36847AD9"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Knowledge and consent will be obtained for the collection, use, and disclosure of personal information, except where deemed inappropriate. </w:t>
      </w:r>
    </w:p>
    <w:p w14:paraId="1369BA6A"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The collection of personal information is limited to that which is related to the purposes identified by </w:t>
      </w:r>
      <w:r w:rsidR="00182C4E" w:rsidRPr="00DA3541">
        <w:rPr>
          <w:rFonts w:ascii="Times New Roman" w:eastAsia="Times New Roman" w:hAnsi="Times New Roman" w:cs="Times New Roman"/>
          <w:color w:val="000000"/>
          <w:sz w:val="32"/>
          <w:szCs w:val="20"/>
        </w:rPr>
        <w:t>Super Stop</w:t>
      </w:r>
      <w:r w:rsidRPr="00D60B80">
        <w:rPr>
          <w:rFonts w:ascii="Times New Roman" w:eastAsia="Times New Roman" w:hAnsi="Times New Roman" w:cs="Times New Roman"/>
          <w:color w:val="000000"/>
          <w:sz w:val="32"/>
          <w:szCs w:val="20"/>
        </w:rPr>
        <w:t xml:space="preserve">. </w:t>
      </w:r>
    </w:p>
    <w:p w14:paraId="5A213758"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Personal information will not be used or disclosed for purposes other than those for which it was collected, except with the consent of the customer or as required by law. </w:t>
      </w:r>
    </w:p>
    <w:p w14:paraId="475505B5"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Reasonable efforts will be made to ensure that personal information is as accurate, complete, and up-to-date as is necessary for the purposes for which it is used. </w:t>
      </w:r>
    </w:p>
    <w:p w14:paraId="23C8C952"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Personal information will be protected by reasonable security safeguards appropriate to the sensitivity of the personal information. </w:t>
      </w:r>
    </w:p>
    <w:p w14:paraId="68E01D16"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Information is available to customers regarding </w:t>
      </w:r>
      <w:r w:rsidR="00182C4E" w:rsidRPr="00DA3541">
        <w:rPr>
          <w:rFonts w:ascii="Times New Roman" w:eastAsia="Times New Roman" w:hAnsi="Times New Roman" w:cs="Times New Roman"/>
          <w:color w:val="000000"/>
          <w:sz w:val="32"/>
          <w:szCs w:val="20"/>
        </w:rPr>
        <w:t>Super Stop</w:t>
      </w:r>
      <w:r w:rsidRPr="00D60B80">
        <w:rPr>
          <w:rFonts w:ascii="Times New Roman" w:eastAsia="Times New Roman" w:hAnsi="Times New Roman" w:cs="Times New Roman"/>
          <w:color w:val="000000"/>
          <w:sz w:val="32"/>
          <w:szCs w:val="20"/>
        </w:rPr>
        <w:t xml:space="preserve">'s policies and procedures relating to the management of personal information. </w:t>
      </w:r>
    </w:p>
    <w:p w14:paraId="78C8CE13"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Upon request, and within a reasonable period of time, a customer will be informed of the existence, use, and disclosure of his or her personal information and will be given access to that information. A customer is entitled to comment on the accuracy and completeness of his or her personal information, and have that information amended where appropriate. </w:t>
      </w:r>
    </w:p>
    <w:p w14:paraId="4A969D1F" w14:textId="77777777"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A customer can address a challenge concerning compliance with the above principles to </w:t>
      </w:r>
      <w:r w:rsidR="00182C4E" w:rsidRPr="00DA3541">
        <w:rPr>
          <w:rFonts w:ascii="Times New Roman" w:eastAsia="Times New Roman" w:hAnsi="Times New Roman" w:cs="Times New Roman"/>
          <w:color w:val="000000"/>
          <w:sz w:val="32"/>
          <w:szCs w:val="20"/>
        </w:rPr>
        <w:t>Super Stop’s</w:t>
      </w:r>
      <w:r w:rsidRPr="00D60B80">
        <w:rPr>
          <w:rFonts w:ascii="Times New Roman" w:eastAsia="Times New Roman" w:hAnsi="Times New Roman" w:cs="Times New Roman"/>
          <w:color w:val="000000"/>
          <w:sz w:val="32"/>
          <w:szCs w:val="20"/>
        </w:rPr>
        <w:t xml:space="preserve"> designated </w:t>
      </w:r>
      <w:r w:rsidR="00182C4E" w:rsidRPr="00DA3541">
        <w:rPr>
          <w:rFonts w:ascii="Times New Roman" w:eastAsia="Times New Roman" w:hAnsi="Times New Roman" w:cs="Times New Roman"/>
          <w:color w:val="000000"/>
          <w:sz w:val="32"/>
          <w:szCs w:val="20"/>
        </w:rPr>
        <w:t>Compliance</w:t>
      </w:r>
      <w:r w:rsidRPr="00D60B80">
        <w:rPr>
          <w:rFonts w:ascii="Times New Roman" w:eastAsia="Times New Roman" w:hAnsi="Times New Roman" w:cs="Times New Roman"/>
          <w:color w:val="000000"/>
          <w:sz w:val="32"/>
          <w:szCs w:val="20"/>
        </w:rPr>
        <w:t xml:space="preserve"> Officer. </w:t>
      </w:r>
    </w:p>
    <w:p w14:paraId="0F168F99" w14:textId="27A23311" w:rsidR="00D60B80" w:rsidRDefault="00DA3541" w:rsidP="00DA3541">
      <w:pPr>
        <w:widowControl w:val="0"/>
        <w:autoSpaceDE w:val="0"/>
        <w:autoSpaceDN w:val="0"/>
        <w:adjustRightInd w:val="0"/>
        <w:spacing w:after="0" w:line="231" w:lineRule="atLeast"/>
        <w:ind w:right="170"/>
        <w:jc w:val="center"/>
        <w:rPr>
          <w:rFonts w:ascii="Arial" w:eastAsiaTheme="minorEastAsia" w:hAnsi="Arial" w:cs="Arial"/>
          <w:color w:val="000000"/>
          <w:sz w:val="20"/>
          <w:szCs w:val="20"/>
        </w:rPr>
      </w:pPr>
      <w:r>
        <w:rPr>
          <w:rFonts w:ascii="Arial" w:hAnsi="Arial" w:cs="Arial"/>
          <w:noProof/>
          <w:color w:val="0000FF"/>
          <w:sz w:val="27"/>
          <w:szCs w:val="27"/>
        </w:rPr>
        <w:drawing>
          <wp:inline distT="0" distB="0" distL="0" distR="0" wp14:anchorId="5F4A3D09" wp14:editId="3E1458AA">
            <wp:extent cx="4705350" cy="1411605"/>
            <wp:effectExtent l="0" t="0" r="0" b="0"/>
            <wp:docPr id="59" name="rg_hi" descr="https://encrypted-tbn2.google.com/images?q=tbn:ANd9GcTFO5w9VS2Tp7yV9dXQiH_Ehs4pcuqMfDBMpQsjZabp3yn3dsMQ">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FO5w9VS2Tp7yV9dXQiH_Ehs4pcuqMfDBMpQsjZabp3yn3dsMQ">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5350" cy="1411605"/>
                    </a:xfrm>
                    <a:prstGeom prst="rect">
                      <a:avLst/>
                    </a:prstGeom>
                    <a:noFill/>
                    <a:ln>
                      <a:noFill/>
                    </a:ln>
                  </pic:spPr>
                </pic:pic>
              </a:graphicData>
            </a:graphic>
          </wp:inline>
        </w:drawing>
      </w:r>
    </w:p>
    <w:p w14:paraId="148DD8A3" w14:textId="20BCA74E" w:rsidR="00AA76A3" w:rsidRDefault="00AA76A3" w:rsidP="00DA3541">
      <w:pPr>
        <w:widowControl w:val="0"/>
        <w:autoSpaceDE w:val="0"/>
        <w:autoSpaceDN w:val="0"/>
        <w:adjustRightInd w:val="0"/>
        <w:spacing w:after="0" w:line="231" w:lineRule="atLeast"/>
        <w:ind w:right="170"/>
        <w:jc w:val="center"/>
        <w:rPr>
          <w:rFonts w:ascii="Arial" w:eastAsiaTheme="minorEastAsia" w:hAnsi="Arial" w:cs="Arial"/>
          <w:color w:val="000000"/>
          <w:sz w:val="20"/>
          <w:szCs w:val="20"/>
        </w:rPr>
      </w:pPr>
    </w:p>
    <w:p w14:paraId="006B16C2" w14:textId="7E9F9985" w:rsidR="00AA76A3" w:rsidRDefault="00AA76A3" w:rsidP="00DA3541">
      <w:pPr>
        <w:widowControl w:val="0"/>
        <w:autoSpaceDE w:val="0"/>
        <w:autoSpaceDN w:val="0"/>
        <w:adjustRightInd w:val="0"/>
        <w:spacing w:after="0" w:line="231" w:lineRule="atLeast"/>
        <w:ind w:right="170"/>
        <w:jc w:val="center"/>
        <w:rPr>
          <w:rFonts w:ascii="Amasis MT Pro Black" w:eastAsiaTheme="minorEastAsia" w:hAnsi="Amasis MT Pro Black" w:cs="Arial"/>
          <w:b/>
          <w:bCs/>
          <w:i/>
          <w:iCs/>
          <w:color w:val="000000"/>
          <w:sz w:val="36"/>
          <w:szCs w:val="36"/>
        </w:rPr>
      </w:pPr>
      <w:r w:rsidRPr="00AA76A3">
        <w:rPr>
          <w:rFonts w:ascii="Amasis MT Pro Black" w:eastAsiaTheme="minorEastAsia" w:hAnsi="Amasis MT Pro Black" w:cs="Arial"/>
          <w:b/>
          <w:bCs/>
          <w:i/>
          <w:iCs/>
          <w:color w:val="000000"/>
          <w:sz w:val="36"/>
          <w:szCs w:val="36"/>
        </w:rPr>
        <w:lastRenderedPageBreak/>
        <w:t>SKILL GAMING CASH HANDLING &amp; CONTROL</w:t>
      </w:r>
    </w:p>
    <w:p w14:paraId="4BD191E8" w14:textId="41D73E3C" w:rsidR="00AA76A3" w:rsidRDefault="00AA76A3" w:rsidP="00AA76A3">
      <w:pPr>
        <w:widowControl w:val="0"/>
        <w:autoSpaceDE w:val="0"/>
        <w:autoSpaceDN w:val="0"/>
        <w:adjustRightInd w:val="0"/>
        <w:spacing w:after="0" w:line="231" w:lineRule="atLeast"/>
        <w:ind w:right="170"/>
        <w:rPr>
          <w:rFonts w:ascii="Amasis MT Pro Black" w:eastAsiaTheme="minorEastAsia" w:hAnsi="Amasis MT Pro Black" w:cs="Arial"/>
          <w:b/>
          <w:bCs/>
          <w:i/>
          <w:iCs/>
          <w:color w:val="000000"/>
          <w:sz w:val="36"/>
          <w:szCs w:val="36"/>
        </w:rPr>
      </w:pPr>
    </w:p>
    <w:p w14:paraId="797B4C2D" w14:textId="30F09E23" w:rsidR="00AA76A3" w:rsidRDefault="00AA76A3" w:rsidP="00AA76A3">
      <w:pPr>
        <w:widowControl w:val="0"/>
        <w:autoSpaceDE w:val="0"/>
        <w:autoSpaceDN w:val="0"/>
        <w:adjustRightInd w:val="0"/>
        <w:spacing w:after="0" w:line="231" w:lineRule="atLeast"/>
        <w:ind w:right="170"/>
        <w:rPr>
          <w:rFonts w:eastAsiaTheme="minorEastAsia" w:cstheme="minorHAnsi"/>
          <w:color w:val="000000"/>
          <w:sz w:val="24"/>
          <w:szCs w:val="24"/>
        </w:rPr>
      </w:pPr>
      <w:r>
        <w:rPr>
          <w:rFonts w:eastAsiaTheme="minorEastAsia" w:cstheme="minorHAnsi"/>
          <w:color w:val="000000"/>
          <w:sz w:val="24"/>
          <w:szCs w:val="24"/>
        </w:rPr>
        <w:t>Skill Video Games were added to our store on May 18</w:t>
      </w:r>
      <w:r w:rsidRPr="00AA76A3">
        <w:rPr>
          <w:rFonts w:eastAsiaTheme="minorEastAsia" w:cstheme="minorHAnsi"/>
          <w:color w:val="000000"/>
          <w:sz w:val="24"/>
          <w:szCs w:val="24"/>
          <w:vertAlign w:val="superscript"/>
        </w:rPr>
        <w:t>th</w:t>
      </w:r>
      <w:r>
        <w:rPr>
          <w:rFonts w:eastAsiaTheme="minorEastAsia" w:cstheme="minorHAnsi"/>
          <w:color w:val="000000"/>
          <w:sz w:val="24"/>
          <w:szCs w:val="24"/>
        </w:rPr>
        <w:t>. 2021 operated by Wild Cats Entertainment,</w:t>
      </w:r>
    </w:p>
    <w:p w14:paraId="52DF2349" w14:textId="1FCCC0D9" w:rsidR="00AA76A3" w:rsidRDefault="00AA76A3" w:rsidP="00AA76A3">
      <w:pPr>
        <w:widowControl w:val="0"/>
        <w:autoSpaceDE w:val="0"/>
        <w:autoSpaceDN w:val="0"/>
        <w:adjustRightInd w:val="0"/>
        <w:spacing w:after="0" w:line="231" w:lineRule="atLeast"/>
        <w:ind w:right="170"/>
        <w:rPr>
          <w:rFonts w:eastAsiaTheme="minorEastAsia" w:cstheme="minorHAnsi"/>
          <w:color w:val="000000"/>
          <w:sz w:val="24"/>
          <w:szCs w:val="24"/>
        </w:rPr>
      </w:pPr>
    </w:p>
    <w:p w14:paraId="0D0F13A9" w14:textId="71F9C3D4" w:rsidR="00AA76A3" w:rsidRPr="00AA76A3" w:rsidRDefault="00AA76A3" w:rsidP="00AA76A3">
      <w:pPr>
        <w:widowControl w:val="0"/>
        <w:autoSpaceDE w:val="0"/>
        <w:autoSpaceDN w:val="0"/>
        <w:adjustRightInd w:val="0"/>
        <w:spacing w:after="0" w:line="231" w:lineRule="atLeast"/>
        <w:ind w:right="170"/>
        <w:rPr>
          <w:rFonts w:eastAsiaTheme="minorEastAsia" w:cstheme="minorHAnsi"/>
          <w:color w:val="000000"/>
          <w:sz w:val="24"/>
          <w:szCs w:val="24"/>
        </w:rPr>
      </w:pPr>
      <w:r>
        <w:rPr>
          <w:rFonts w:eastAsiaTheme="minorEastAsia" w:cstheme="minorHAnsi"/>
          <w:color w:val="000000"/>
          <w:sz w:val="24"/>
          <w:szCs w:val="24"/>
        </w:rPr>
        <w:t>Wild Cats Entertainment brought in 4 video games and a payout ATM machine</w:t>
      </w:r>
    </w:p>
    <w:sectPr w:rsidR="00AA76A3" w:rsidRPr="00AA76A3" w:rsidSect="009B2625">
      <w:footerReference w:type="defaul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11CAF" w14:textId="77777777" w:rsidR="00967F00" w:rsidRDefault="00967F00" w:rsidP="00F51A2F">
      <w:pPr>
        <w:spacing w:after="0" w:line="240" w:lineRule="auto"/>
      </w:pPr>
      <w:r>
        <w:separator/>
      </w:r>
    </w:p>
  </w:endnote>
  <w:endnote w:type="continuationSeparator" w:id="0">
    <w:p w14:paraId="14E81FFA" w14:textId="77777777" w:rsidR="00967F00" w:rsidRDefault="00967F00" w:rsidP="00F5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MT">
    <w:altName w:val="Microsoft JhengHei"/>
    <w:panose1 w:val="00000000000000000000"/>
    <w:charset w:val="00"/>
    <w:family w:val="auto"/>
    <w:notTrueType/>
    <w:pitch w:val="default"/>
    <w:sig w:usb0="00000001"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TUR">
    <w:charset w:val="00"/>
    <w:family w:val="roman"/>
    <w:pitch w:val="variable"/>
    <w:sig w:usb0="E0002AFF" w:usb1="C0007841" w:usb2="00000009" w:usb3="00000000" w:csb0="000001FF" w:csb1="00000000"/>
  </w:font>
  <w:font w:name="Hobo Std">
    <w:altName w:val="Calibri"/>
    <w:panose1 w:val="020B0803040709020204"/>
    <w:charset w:val="00"/>
    <w:family w:val="swiss"/>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dobe Fangsong Std R">
    <w:altName w:val="Yu Gothic"/>
    <w:panose1 w:val="02020400000000000000"/>
    <w:charset w:val="80"/>
    <w:family w:val="roman"/>
    <w:notTrueType/>
    <w:pitch w:val="variable"/>
    <w:sig w:usb0="00000207" w:usb1="0A0F1810" w:usb2="00000016" w:usb3="00000000" w:csb0="00060007" w:csb1="00000000"/>
  </w:font>
  <w:font w:name="Adobe Garamond Pro">
    <w:altName w:val="Garamond"/>
    <w:panose1 w:val="02020502060506020403"/>
    <w:charset w:val="00"/>
    <w:family w:val="roman"/>
    <w:notTrueType/>
    <w:pitch w:val="variable"/>
    <w:sig w:usb0="00000007" w:usb1="00000001" w:usb2="00000000" w:usb3="00000000" w:csb0="00000093" w:csb1="00000000"/>
  </w:font>
  <w:font w:name="Adobe Arabic">
    <w:panose1 w:val="02040503050201020203"/>
    <w:charset w:val="00"/>
    <w:family w:val="roman"/>
    <w:notTrueType/>
    <w:pitch w:val="variable"/>
    <w:sig w:usb0="8000202F" w:usb1="8000A04A" w:usb2="00000008" w:usb3="00000000" w:csb0="00000041" w:csb1="00000000"/>
  </w:font>
  <w:font w:name="Consolas">
    <w:panose1 w:val="020B0609020204030204"/>
    <w:charset w:val="00"/>
    <w:family w:val="modern"/>
    <w:pitch w:val="fixed"/>
    <w:sig w:usb0="E00006FF" w:usb1="0000F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dobe Gothic Std B">
    <w:altName w:val="Yu Gothic"/>
    <w:panose1 w:val="020B0800000000000000"/>
    <w:charset w:val="80"/>
    <w:family w:val="swiss"/>
    <w:notTrueType/>
    <w:pitch w:val="variable"/>
    <w:sig w:usb0="00000203" w:usb1="29D72C10" w:usb2="00000010" w:usb3="00000000" w:csb0="002A0005" w:csb1="00000000"/>
  </w:font>
  <w:font w:name="Algerian">
    <w:panose1 w:val="04020705040A02060702"/>
    <w:charset w:val="00"/>
    <w:family w:val="decorative"/>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63777" w14:textId="5AD2666E" w:rsidR="006A0606" w:rsidRDefault="006A0606" w:rsidP="003B4F32">
    <w:pPr>
      <w:pStyle w:val="Footer"/>
      <w:pBdr>
        <w:top w:val="thinThickSmallGap" w:sz="24" w:space="1" w:color="622423" w:themeColor="accent2" w:themeShade="7F"/>
      </w:pBdr>
    </w:pPr>
    <w:r>
      <w:rPr>
        <w:rFonts w:asciiTheme="majorHAnsi" w:eastAsiaTheme="majorEastAsia" w:hAnsiTheme="majorHAnsi" w:cstheme="majorBidi"/>
      </w:rPr>
      <w:t xml:space="preserve">Compliance Officer: Edward Dana          </w:t>
    </w:r>
    <w:r>
      <w:rPr>
        <w:rFonts w:asciiTheme="majorHAnsi" w:eastAsiaTheme="majorEastAsia" w:hAnsiTheme="majorHAnsi" w:cstheme="majorBidi"/>
      </w:rPr>
      <w:tab/>
    </w:r>
    <w:r w:rsidRPr="00C06DA2">
      <w:rPr>
        <w:rFonts w:asciiTheme="majorHAnsi" w:eastAsiaTheme="majorEastAsia" w:hAnsiTheme="majorHAnsi" w:cstheme="majorBidi"/>
        <w:color w:val="17365D" w:themeColor="text2" w:themeShade="BF"/>
      </w:rPr>
      <w:t xml:space="preserve">Super Stop Compliance Training Portal </w:t>
    </w:r>
    <w:r w:rsidRPr="00C06DA2">
      <w:rPr>
        <w:rFonts w:ascii="Comic Sans MS" w:eastAsiaTheme="majorEastAsia" w:hAnsi="Comic Sans MS" w:cstheme="majorBidi"/>
        <w:color w:val="FF0000"/>
        <w:u w:val="single"/>
      </w:rPr>
      <w:t>www.SuperStop</w:t>
    </w:r>
    <w:r w:rsidR="003B4F32">
      <w:rPr>
        <w:rFonts w:ascii="Comic Sans MS" w:eastAsiaTheme="majorEastAsia" w:hAnsi="Comic Sans MS" w:cstheme="majorBidi"/>
        <w:color w:val="FF0000"/>
        <w:u w:val="single"/>
      </w:rPr>
      <w:t>Stores.com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44F4C" w14:textId="77777777" w:rsidR="00967F00" w:rsidRDefault="00967F00" w:rsidP="00F51A2F">
      <w:pPr>
        <w:spacing w:after="0" w:line="240" w:lineRule="auto"/>
      </w:pPr>
      <w:r>
        <w:separator/>
      </w:r>
    </w:p>
  </w:footnote>
  <w:footnote w:type="continuationSeparator" w:id="0">
    <w:p w14:paraId="1AB6C51A" w14:textId="77777777" w:rsidR="00967F00" w:rsidRDefault="00967F00" w:rsidP="00F51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mso281"/>
      </v:shape>
    </w:pict>
  </w:numPicBullet>
  <w:abstractNum w:abstractNumId="0" w15:restartNumberingAfterBreak="0">
    <w:nsid w:val="04363121"/>
    <w:multiLevelType w:val="hybridMultilevel"/>
    <w:tmpl w:val="93FC9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A3149"/>
    <w:multiLevelType w:val="hybridMultilevel"/>
    <w:tmpl w:val="4448DF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03C17"/>
    <w:multiLevelType w:val="hybridMultilevel"/>
    <w:tmpl w:val="F7226010"/>
    <w:lvl w:ilvl="0" w:tplc="A7003C70">
      <w:start w:val="1"/>
      <w:numFmt w:val="lowerLetter"/>
      <w:lvlText w:val="%1.)"/>
      <w:lvlJc w:val="left"/>
      <w:pPr>
        <w:ind w:left="2520" w:hanging="360"/>
      </w:pPr>
      <w:rPr>
        <w:rFonts w:cs="Tahoma"/>
        <w:sz w:val="24"/>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06680366"/>
    <w:multiLevelType w:val="hybridMultilevel"/>
    <w:tmpl w:val="DA1CDF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11280"/>
    <w:multiLevelType w:val="hybridMultilevel"/>
    <w:tmpl w:val="341A3934"/>
    <w:lvl w:ilvl="0" w:tplc="04090001">
      <w:start w:val="1"/>
      <w:numFmt w:val="bullet"/>
      <w:lvlText w:val=""/>
      <w:lvlJc w:val="left"/>
      <w:pPr>
        <w:ind w:left="720" w:hanging="360"/>
      </w:pPr>
      <w:rPr>
        <w:rFonts w:ascii="Symbol" w:hAnsi="Symbol" w:hint="default"/>
      </w:rPr>
    </w:lvl>
    <w:lvl w:ilvl="1" w:tplc="F7448F0C">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74C6E"/>
    <w:multiLevelType w:val="hybridMultilevel"/>
    <w:tmpl w:val="A9A4A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E87537"/>
    <w:multiLevelType w:val="multilevel"/>
    <w:tmpl w:val="0D9E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75EFC"/>
    <w:multiLevelType w:val="hybridMultilevel"/>
    <w:tmpl w:val="0EE47BD2"/>
    <w:lvl w:ilvl="0" w:tplc="04090001">
      <w:start w:val="1"/>
      <w:numFmt w:val="bullet"/>
      <w:lvlText w:val=""/>
      <w:lvlJc w:val="left"/>
      <w:pPr>
        <w:ind w:left="720" w:hanging="360"/>
      </w:pPr>
      <w:rPr>
        <w:rFonts w:ascii="Symbol" w:hAnsi="Symbol" w:hint="default"/>
      </w:rPr>
    </w:lvl>
    <w:lvl w:ilvl="1" w:tplc="2EF4D3BC">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D3F0B"/>
    <w:multiLevelType w:val="hybridMultilevel"/>
    <w:tmpl w:val="B084349E"/>
    <w:lvl w:ilvl="0" w:tplc="04090015">
      <w:start w:val="1"/>
      <w:numFmt w:val="upp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9" w15:restartNumberingAfterBreak="0">
    <w:nsid w:val="1E0025A0"/>
    <w:multiLevelType w:val="hybridMultilevel"/>
    <w:tmpl w:val="2CDA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635FB3"/>
    <w:multiLevelType w:val="hybridMultilevel"/>
    <w:tmpl w:val="243EC0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783371"/>
    <w:multiLevelType w:val="hybridMultilevel"/>
    <w:tmpl w:val="7BEE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15EB4"/>
    <w:multiLevelType w:val="multilevel"/>
    <w:tmpl w:val="F1609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B31D1"/>
    <w:multiLevelType w:val="multilevel"/>
    <w:tmpl w:val="D90E7B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9CC269E"/>
    <w:multiLevelType w:val="hybridMultilevel"/>
    <w:tmpl w:val="85523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D30B78"/>
    <w:multiLevelType w:val="multilevel"/>
    <w:tmpl w:val="7D9C4DB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rPr>
        <w:sz w:val="24"/>
        <w:szCs w:val="24"/>
      </w:rPr>
    </w:lvl>
    <w:lvl w:ilvl="2">
      <w:start w:val="1"/>
      <w:numFmt w:val="lowerLetter"/>
      <w:lvlText w:val="%3."/>
      <w:lvlJc w:val="right"/>
      <w:pPr>
        <w:tabs>
          <w:tab w:val="num" w:pos="2160"/>
        </w:tabs>
        <w:ind w:left="2160" w:hanging="180"/>
      </w:pPr>
    </w:lvl>
    <w:lvl w:ilvl="3">
      <w:start w:val="1"/>
      <w:numFmt w:val="lowerRoman"/>
      <w:lvlText w:val="%4."/>
      <w:lvlJc w:val="left"/>
      <w:pPr>
        <w:tabs>
          <w:tab w:val="num" w:pos="324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BC14E6C"/>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BEB12C9"/>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0B2660E"/>
    <w:multiLevelType w:val="hybridMultilevel"/>
    <w:tmpl w:val="D206E3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18244A"/>
    <w:multiLevelType w:val="multilevel"/>
    <w:tmpl w:val="AECA28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2F285A"/>
    <w:multiLevelType w:val="multilevel"/>
    <w:tmpl w:val="EDB4AA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4B921BA"/>
    <w:multiLevelType w:val="hybridMultilevel"/>
    <w:tmpl w:val="4952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23240"/>
    <w:multiLevelType w:val="multilevel"/>
    <w:tmpl w:val="F362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5056A2"/>
    <w:multiLevelType w:val="hybridMultilevel"/>
    <w:tmpl w:val="7C3C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6B4E22"/>
    <w:multiLevelType w:val="hybridMultilevel"/>
    <w:tmpl w:val="2CA05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AC74F77"/>
    <w:multiLevelType w:val="hybridMultilevel"/>
    <w:tmpl w:val="62E672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852AB"/>
    <w:multiLevelType w:val="hybridMultilevel"/>
    <w:tmpl w:val="79D2DD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F22D42"/>
    <w:multiLevelType w:val="hybridMultilevel"/>
    <w:tmpl w:val="33E4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123C16"/>
    <w:multiLevelType w:val="hybridMultilevel"/>
    <w:tmpl w:val="AA0A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29322E"/>
    <w:multiLevelType w:val="hybridMultilevel"/>
    <w:tmpl w:val="A9E416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7C738B"/>
    <w:multiLevelType w:val="hybridMultilevel"/>
    <w:tmpl w:val="F814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A8166E"/>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7"/>
  </w:num>
  <w:num w:numId="3">
    <w:abstractNumId w:val="11"/>
  </w:num>
  <w:num w:numId="4">
    <w:abstractNumId w:val="30"/>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5"/>
  </w:num>
  <w:num w:numId="16">
    <w:abstractNumId w:val="28"/>
  </w:num>
  <w:num w:numId="17">
    <w:abstractNumId w:val="9"/>
  </w:num>
  <w:num w:numId="18">
    <w:abstractNumId w:val="21"/>
  </w:num>
  <w:num w:numId="19">
    <w:abstractNumId w:val="8"/>
  </w:num>
  <w:num w:numId="20">
    <w:abstractNumId w:val="23"/>
  </w:num>
  <w:num w:numId="21">
    <w:abstractNumId w:val="12"/>
  </w:num>
  <w:num w:numId="22">
    <w:abstractNumId w:val="6"/>
  </w:num>
  <w:num w:numId="23">
    <w:abstractNumId w:val="3"/>
  </w:num>
  <w:num w:numId="24">
    <w:abstractNumId w:val="26"/>
  </w:num>
  <w:num w:numId="25">
    <w:abstractNumId w:val="14"/>
  </w:num>
  <w:num w:numId="26">
    <w:abstractNumId w:val="10"/>
  </w:num>
  <w:num w:numId="27">
    <w:abstractNumId w:val="29"/>
  </w:num>
  <w:num w:numId="28">
    <w:abstractNumId w:val="25"/>
  </w:num>
  <w:num w:numId="29">
    <w:abstractNumId w:val="1"/>
  </w:num>
  <w:num w:numId="30">
    <w:abstractNumId w:val="0"/>
  </w:num>
  <w:num w:numId="31">
    <w:abstractNumId w:val="18"/>
  </w:num>
  <w:num w:numId="3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E2"/>
    <w:rsid w:val="000006D5"/>
    <w:rsid w:val="00006C67"/>
    <w:rsid w:val="00010FED"/>
    <w:rsid w:val="000124FF"/>
    <w:rsid w:val="000244EC"/>
    <w:rsid w:val="000269C7"/>
    <w:rsid w:val="00031578"/>
    <w:rsid w:val="0004159B"/>
    <w:rsid w:val="00050800"/>
    <w:rsid w:val="0006692C"/>
    <w:rsid w:val="0007072B"/>
    <w:rsid w:val="0007586D"/>
    <w:rsid w:val="00085D73"/>
    <w:rsid w:val="000A4FD0"/>
    <w:rsid w:val="000B05A8"/>
    <w:rsid w:val="000B2820"/>
    <w:rsid w:val="000B4B2A"/>
    <w:rsid w:val="000B6755"/>
    <w:rsid w:val="000B7718"/>
    <w:rsid w:val="000D0508"/>
    <w:rsid w:val="000D42A9"/>
    <w:rsid w:val="000E2612"/>
    <w:rsid w:val="000E726C"/>
    <w:rsid w:val="000F21EF"/>
    <w:rsid w:val="00111A81"/>
    <w:rsid w:val="001144FD"/>
    <w:rsid w:val="00132703"/>
    <w:rsid w:val="001471B7"/>
    <w:rsid w:val="00163D76"/>
    <w:rsid w:val="001653C6"/>
    <w:rsid w:val="00166337"/>
    <w:rsid w:val="0016736F"/>
    <w:rsid w:val="0018121D"/>
    <w:rsid w:val="00182C4E"/>
    <w:rsid w:val="0018438A"/>
    <w:rsid w:val="001864C5"/>
    <w:rsid w:val="001869DB"/>
    <w:rsid w:val="001902B0"/>
    <w:rsid w:val="00194680"/>
    <w:rsid w:val="00197CBC"/>
    <w:rsid w:val="001A1491"/>
    <w:rsid w:val="001A6382"/>
    <w:rsid w:val="001B2354"/>
    <w:rsid w:val="001B424A"/>
    <w:rsid w:val="001D35CE"/>
    <w:rsid w:val="001D4945"/>
    <w:rsid w:val="002249E8"/>
    <w:rsid w:val="00235B85"/>
    <w:rsid w:val="0023692E"/>
    <w:rsid w:val="00240B6C"/>
    <w:rsid w:val="00263034"/>
    <w:rsid w:val="0027193E"/>
    <w:rsid w:val="00281DC7"/>
    <w:rsid w:val="00282E6D"/>
    <w:rsid w:val="002879D9"/>
    <w:rsid w:val="00296AD4"/>
    <w:rsid w:val="002A5B64"/>
    <w:rsid w:val="002C7265"/>
    <w:rsid w:val="002D14DB"/>
    <w:rsid w:val="002F4446"/>
    <w:rsid w:val="002F668D"/>
    <w:rsid w:val="00301BB2"/>
    <w:rsid w:val="0030752F"/>
    <w:rsid w:val="003114BB"/>
    <w:rsid w:val="00312699"/>
    <w:rsid w:val="00322C97"/>
    <w:rsid w:val="00343830"/>
    <w:rsid w:val="003449D9"/>
    <w:rsid w:val="003570D4"/>
    <w:rsid w:val="003628C1"/>
    <w:rsid w:val="00364492"/>
    <w:rsid w:val="00384865"/>
    <w:rsid w:val="00386C51"/>
    <w:rsid w:val="00395D53"/>
    <w:rsid w:val="003A111A"/>
    <w:rsid w:val="003A3D31"/>
    <w:rsid w:val="003B4F32"/>
    <w:rsid w:val="003B6656"/>
    <w:rsid w:val="003D0427"/>
    <w:rsid w:val="003E05C9"/>
    <w:rsid w:val="003E58A1"/>
    <w:rsid w:val="004031E7"/>
    <w:rsid w:val="004061CC"/>
    <w:rsid w:val="00431606"/>
    <w:rsid w:val="00436BF7"/>
    <w:rsid w:val="00445972"/>
    <w:rsid w:val="004472AF"/>
    <w:rsid w:val="00453ED5"/>
    <w:rsid w:val="004542C4"/>
    <w:rsid w:val="00480DF5"/>
    <w:rsid w:val="00492481"/>
    <w:rsid w:val="00492512"/>
    <w:rsid w:val="004960A1"/>
    <w:rsid w:val="004975C3"/>
    <w:rsid w:val="004A6880"/>
    <w:rsid w:val="004A7903"/>
    <w:rsid w:val="004C5B2C"/>
    <w:rsid w:val="004D11F6"/>
    <w:rsid w:val="004D7E34"/>
    <w:rsid w:val="004E36FC"/>
    <w:rsid w:val="004F1A7A"/>
    <w:rsid w:val="004F5D31"/>
    <w:rsid w:val="005006FC"/>
    <w:rsid w:val="00501830"/>
    <w:rsid w:val="005120E1"/>
    <w:rsid w:val="005273B1"/>
    <w:rsid w:val="00531969"/>
    <w:rsid w:val="005408E7"/>
    <w:rsid w:val="00555213"/>
    <w:rsid w:val="00556012"/>
    <w:rsid w:val="00562B30"/>
    <w:rsid w:val="00562BE6"/>
    <w:rsid w:val="005721CC"/>
    <w:rsid w:val="00584822"/>
    <w:rsid w:val="0059130B"/>
    <w:rsid w:val="005C6C97"/>
    <w:rsid w:val="005E2DDA"/>
    <w:rsid w:val="005E30D0"/>
    <w:rsid w:val="00600CF6"/>
    <w:rsid w:val="00607597"/>
    <w:rsid w:val="00617692"/>
    <w:rsid w:val="0061775C"/>
    <w:rsid w:val="00625B8C"/>
    <w:rsid w:val="006509F1"/>
    <w:rsid w:val="00650F74"/>
    <w:rsid w:val="0065384B"/>
    <w:rsid w:val="00656F51"/>
    <w:rsid w:val="00665371"/>
    <w:rsid w:val="00697A46"/>
    <w:rsid w:val="006A0153"/>
    <w:rsid w:val="006A0606"/>
    <w:rsid w:val="006B2FD3"/>
    <w:rsid w:val="006B6A30"/>
    <w:rsid w:val="006F2C6B"/>
    <w:rsid w:val="006F2D9D"/>
    <w:rsid w:val="006F5248"/>
    <w:rsid w:val="00706926"/>
    <w:rsid w:val="00723047"/>
    <w:rsid w:val="007253EA"/>
    <w:rsid w:val="007256C0"/>
    <w:rsid w:val="0074116B"/>
    <w:rsid w:val="0075438D"/>
    <w:rsid w:val="00761E1C"/>
    <w:rsid w:val="0077671C"/>
    <w:rsid w:val="00777987"/>
    <w:rsid w:val="00791971"/>
    <w:rsid w:val="00794B52"/>
    <w:rsid w:val="007B5A38"/>
    <w:rsid w:val="007D1E00"/>
    <w:rsid w:val="007D708F"/>
    <w:rsid w:val="007E7396"/>
    <w:rsid w:val="007F0F97"/>
    <w:rsid w:val="007F4882"/>
    <w:rsid w:val="007F7783"/>
    <w:rsid w:val="00806CE6"/>
    <w:rsid w:val="00826549"/>
    <w:rsid w:val="0083136F"/>
    <w:rsid w:val="008330A5"/>
    <w:rsid w:val="0084082E"/>
    <w:rsid w:val="00843849"/>
    <w:rsid w:val="00844420"/>
    <w:rsid w:val="00847F59"/>
    <w:rsid w:val="00850461"/>
    <w:rsid w:val="008505EE"/>
    <w:rsid w:val="008643A6"/>
    <w:rsid w:val="00871A24"/>
    <w:rsid w:val="00894A92"/>
    <w:rsid w:val="008B3B61"/>
    <w:rsid w:val="008C0B24"/>
    <w:rsid w:val="008C0BFD"/>
    <w:rsid w:val="008C2605"/>
    <w:rsid w:val="008E15F5"/>
    <w:rsid w:val="008E4315"/>
    <w:rsid w:val="008F7B08"/>
    <w:rsid w:val="009256E5"/>
    <w:rsid w:val="00933CDA"/>
    <w:rsid w:val="0094428C"/>
    <w:rsid w:val="00947EFF"/>
    <w:rsid w:val="009622BC"/>
    <w:rsid w:val="00967F00"/>
    <w:rsid w:val="009732AB"/>
    <w:rsid w:val="00990EFB"/>
    <w:rsid w:val="009916FB"/>
    <w:rsid w:val="009A140B"/>
    <w:rsid w:val="009A437C"/>
    <w:rsid w:val="009B2625"/>
    <w:rsid w:val="009B43C2"/>
    <w:rsid w:val="009C28F1"/>
    <w:rsid w:val="009C569D"/>
    <w:rsid w:val="009D137A"/>
    <w:rsid w:val="009D30BA"/>
    <w:rsid w:val="009D5D0D"/>
    <w:rsid w:val="009F0683"/>
    <w:rsid w:val="009F379E"/>
    <w:rsid w:val="00A20AE1"/>
    <w:rsid w:val="00A20DDD"/>
    <w:rsid w:val="00A228A1"/>
    <w:rsid w:val="00A30C5A"/>
    <w:rsid w:val="00A3318F"/>
    <w:rsid w:val="00A364F1"/>
    <w:rsid w:val="00A43393"/>
    <w:rsid w:val="00A71231"/>
    <w:rsid w:val="00A71580"/>
    <w:rsid w:val="00A77911"/>
    <w:rsid w:val="00A8771C"/>
    <w:rsid w:val="00A925D0"/>
    <w:rsid w:val="00A968BC"/>
    <w:rsid w:val="00AA160A"/>
    <w:rsid w:val="00AA35D8"/>
    <w:rsid w:val="00AA76A3"/>
    <w:rsid w:val="00AB40DC"/>
    <w:rsid w:val="00AC0132"/>
    <w:rsid w:val="00AD56F0"/>
    <w:rsid w:val="00AE2422"/>
    <w:rsid w:val="00AE3A83"/>
    <w:rsid w:val="00AF741A"/>
    <w:rsid w:val="00B26116"/>
    <w:rsid w:val="00B403DD"/>
    <w:rsid w:val="00B450DC"/>
    <w:rsid w:val="00B50787"/>
    <w:rsid w:val="00B5205F"/>
    <w:rsid w:val="00B55A60"/>
    <w:rsid w:val="00B756D9"/>
    <w:rsid w:val="00B92E7D"/>
    <w:rsid w:val="00B941A1"/>
    <w:rsid w:val="00B9420D"/>
    <w:rsid w:val="00B94691"/>
    <w:rsid w:val="00BA2205"/>
    <w:rsid w:val="00BA4459"/>
    <w:rsid w:val="00BB3D47"/>
    <w:rsid w:val="00BC6AB9"/>
    <w:rsid w:val="00C01E51"/>
    <w:rsid w:val="00C0348F"/>
    <w:rsid w:val="00C05025"/>
    <w:rsid w:val="00C06DA2"/>
    <w:rsid w:val="00C06F6B"/>
    <w:rsid w:val="00C104CF"/>
    <w:rsid w:val="00C12FDD"/>
    <w:rsid w:val="00C139EB"/>
    <w:rsid w:val="00C16BE3"/>
    <w:rsid w:val="00C24273"/>
    <w:rsid w:val="00C25A58"/>
    <w:rsid w:val="00C27720"/>
    <w:rsid w:val="00C36FB7"/>
    <w:rsid w:val="00C428F4"/>
    <w:rsid w:val="00C515AD"/>
    <w:rsid w:val="00C54C36"/>
    <w:rsid w:val="00C579E2"/>
    <w:rsid w:val="00C57F81"/>
    <w:rsid w:val="00C745E0"/>
    <w:rsid w:val="00C81EE0"/>
    <w:rsid w:val="00C8288E"/>
    <w:rsid w:val="00C977F8"/>
    <w:rsid w:val="00CB25F6"/>
    <w:rsid w:val="00CC129A"/>
    <w:rsid w:val="00CC4720"/>
    <w:rsid w:val="00D021D5"/>
    <w:rsid w:val="00D0443F"/>
    <w:rsid w:val="00D12468"/>
    <w:rsid w:val="00D17BEB"/>
    <w:rsid w:val="00D20284"/>
    <w:rsid w:val="00D44F7D"/>
    <w:rsid w:val="00D5678F"/>
    <w:rsid w:val="00D57C97"/>
    <w:rsid w:val="00D60B80"/>
    <w:rsid w:val="00D63202"/>
    <w:rsid w:val="00D636BA"/>
    <w:rsid w:val="00D66006"/>
    <w:rsid w:val="00D71503"/>
    <w:rsid w:val="00DA1C03"/>
    <w:rsid w:val="00DA3541"/>
    <w:rsid w:val="00DA4E54"/>
    <w:rsid w:val="00DB6701"/>
    <w:rsid w:val="00DC141B"/>
    <w:rsid w:val="00DC18F7"/>
    <w:rsid w:val="00DD3EBF"/>
    <w:rsid w:val="00DE716B"/>
    <w:rsid w:val="00DF0162"/>
    <w:rsid w:val="00E14C25"/>
    <w:rsid w:val="00E26205"/>
    <w:rsid w:val="00E337E7"/>
    <w:rsid w:val="00E4338C"/>
    <w:rsid w:val="00E53C95"/>
    <w:rsid w:val="00E61E37"/>
    <w:rsid w:val="00E70138"/>
    <w:rsid w:val="00E72495"/>
    <w:rsid w:val="00E74F21"/>
    <w:rsid w:val="00E75154"/>
    <w:rsid w:val="00E771F7"/>
    <w:rsid w:val="00E939AE"/>
    <w:rsid w:val="00EA5BF1"/>
    <w:rsid w:val="00EA6836"/>
    <w:rsid w:val="00EB0125"/>
    <w:rsid w:val="00EB20B0"/>
    <w:rsid w:val="00EB3EA0"/>
    <w:rsid w:val="00EB471E"/>
    <w:rsid w:val="00EB67CB"/>
    <w:rsid w:val="00EC770B"/>
    <w:rsid w:val="00EC78F0"/>
    <w:rsid w:val="00EE1ADD"/>
    <w:rsid w:val="00EF1D3D"/>
    <w:rsid w:val="00F07EA3"/>
    <w:rsid w:val="00F14D09"/>
    <w:rsid w:val="00F25697"/>
    <w:rsid w:val="00F32822"/>
    <w:rsid w:val="00F34365"/>
    <w:rsid w:val="00F47B3A"/>
    <w:rsid w:val="00F51A2F"/>
    <w:rsid w:val="00F623D4"/>
    <w:rsid w:val="00F67B97"/>
    <w:rsid w:val="00F70716"/>
    <w:rsid w:val="00F73074"/>
    <w:rsid w:val="00F733AD"/>
    <w:rsid w:val="00F74348"/>
    <w:rsid w:val="00F96014"/>
    <w:rsid w:val="00FA2F42"/>
    <w:rsid w:val="00FA723A"/>
    <w:rsid w:val="00FB15EE"/>
    <w:rsid w:val="00FC2061"/>
    <w:rsid w:val="00FC5A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09E47"/>
  <w15:docId w15:val="{8471BF70-F69E-4A78-B128-3213A209A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CC129A"/>
    <w:pPr>
      <w:autoSpaceDE w:val="0"/>
      <w:autoSpaceDN w:val="0"/>
      <w:adjustRightInd w:val="0"/>
      <w:spacing w:after="0" w:line="240" w:lineRule="auto"/>
      <w:outlineLvl w:val="0"/>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3A3D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625"/>
    <w:rPr>
      <w:rFonts w:ascii="Tahoma" w:hAnsi="Tahoma" w:cs="Tahoma"/>
      <w:sz w:val="16"/>
      <w:szCs w:val="16"/>
    </w:rPr>
  </w:style>
  <w:style w:type="paragraph" w:styleId="ListParagraph">
    <w:name w:val="List Paragraph"/>
    <w:basedOn w:val="Normal"/>
    <w:uiPriority w:val="34"/>
    <w:qFormat/>
    <w:rsid w:val="00871A24"/>
    <w:pPr>
      <w:ind w:left="720"/>
      <w:contextualSpacing/>
    </w:pPr>
  </w:style>
  <w:style w:type="paragraph" w:customStyle="1" w:styleId="1">
    <w:name w:val="1"/>
    <w:aliases w:val="2,3"/>
    <w:basedOn w:val="Normal"/>
    <w:rsid w:val="008B3B61"/>
    <w:pPr>
      <w:widowControl w:val="0"/>
      <w:autoSpaceDE w:val="0"/>
      <w:autoSpaceDN w:val="0"/>
      <w:adjustRightInd w:val="0"/>
      <w:spacing w:after="0" w:line="240" w:lineRule="auto"/>
    </w:pPr>
    <w:rPr>
      <w:rFonts w:ascii="Times New Roman TUR" w:eastAsia="Times New Roman" w:hAnsi="Times New Roman TUR" w:cs="Times New Roman"/>
      <w:sz w:val="20"/>
      <w:szCs w:val="24"/>
    </w:rPr>
  </w:style>
  <w:style w:type="table" w:styleId="TableGrid">
    <w:name w:val="Table Grid"/>
    <w:basedOn w:val="TableNormal"/>
    <w:uiPriority w:val="59"/>
    <w:rsid w:val="00F51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1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A2F"/>
  </w:style>
  <w:style w:type="paragraph" w:styleId="Footer">
    <w:name w:val="footer"/>
    <w:basedOn w:val="Normal"/>
    <w:link w:val="FooterChar"/>
    <w:uiPriority w:val="99"/>
    <w:unhideWhenUsed/>
    <w:rsid w:val="00F51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A2F"/>
  </w:style>
  <w:style w:type="character" w:styleId="Hyperlink">
    <w:name w:val="Hyperlink"/>
    <w:basedOn w:val="DefaultParagraphFont"/>
    <w:uiPriority w:val="99"/>
    <w:unhideWhenUsed/>
    <w:rsid w:val="00C06DA2"/>
    <w:rPr>
      <w:color w:val="0000FF" w:themeColor="hyperlink"/>
      <w:u w:val="single"/>
    </w:rPr>
  </w:style>
  <w:style w:type="character" w:customStyle="1" w:styleId="Heading1Char">
    <w:name w:val="Heading 1 Char"/>
    <w:basedOn w:val="DefaultParagraphFont"/>
    <w:link w:val="Heading1"/>
    <w:uiPriority w:val="99"/>
    <w:rsid w:val="00CC129A"/>
    <w:rPr>
      <w:rFonts w:ascii="Times New Roman" w:hAnsi="Times New Roman" w:cs="Times New Roman"/>
      <w:sz w:val="24"/>
      <w:szCs w:val="24"/>
    </w:rPr>
  </w:style>
  <w:style w:type="paragraph" w:customStyle="1" w:styleId="Default">
    <w:name w:val="Default"/>
    <w:rsid w:val="00AA16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3A3D3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A3D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0">
    <w:name w:val="CM10"/>
    <w:basedOn w:val="Default"/>
    <w:next w:val="Default"/>
    <w:uiPriority w:val="99"/>
    <w:rsid w:val="00163D76"/>
    <w:pPr>
      <w:widowControl w:val="0"/>
    </w:pPr>
    <w:rPr>
      <w:rFonts w:ascii="Arial" w:eastAsiaTheme="minorEastAsia" w:hAnsi="Arial" w:cs="Arial"/>
      <w:color w:val="auto"/>
    </w:rPr>
  </w:style>
  <w:style w:type="paragraph" w:customStyle="1" w:styleId="CM6">
    <w:name w:val="CM6"/>
    <w:basedOn w:val="Default"/>
    <w:next w:val="Default"/>
    <w:uiPriority w:val="99"/>
    <w:rsid w:val="00163D76"/>
    <w:pPr>
      <w:widowControl w:val="0"/>
      <w:spacing w:line="208" w:lineRule="atLeast"/>
    </w:pPr>
    <w:rPr>
      <w:rFonts w:ascii="Arial" w:eastAsiaTheme="minorEastAsia" w:hAnsi="Arial" w:cs="Arial"/>
      <w:color w:val="auto"/>
    </w:rPr>
  </w:style>
  <w:style w:type="character" w:styleId="UnresolvedMention">
    <w:name w:val="Unresolved Mention"/>
    <w:basedOn w:val="DefaultParagraphFont"/>
    <w:uiPriority w:val="99"/>
    <w:semiHidden/>
    <w:unhideWhenUsed/>
    <w:rsid w:val="00A43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282659">
      <w:bodyDiv w:val="1"/>
      <w:marLeft w:val="0"/>
      <w:marRight w:val="0"/>
      <w:marTop w:val="0"/>
      <w:marBottom w:val="0"/>
      <w:divBdr>
        <w:top w:val="none" w:sz="0" w:space="0" w:color="auto"/>
        <w:left w:val="none" w:sz="0" w:space="0" w:color="auto"/>
        <w:bottom w:val="none" w:sz="0" w:space="0" w:color="auto"/>
        <w:right w:val="none" w:sz="0" w:space="0" w:color="auto"/>
      </w:divBdr>
      <w:divsChild>
        <w:div w:id="1365980373">
          <w:marLeft w:val="0"/>
          <w:marRight w:val="0"/>
          <w:marTop w:val="0"/>
          <w:marBottom w:val="0"/>
          <w:divBdr>
            <w:top w:val="none" w:sz="0" w:space="0" w:color="auto"/>
            <w:left w:val="none" w:sz="0" w:space="0" w:color="auto"/>
            <w:bottom w:val="none" w:sz="0" w:space="0" w:color="auto"/>
            <w:right w:val="none" w:sz="0" w:space="0" w:color="auto"/>
          </w:divBdr>
          <w:divsChild>
            <w:div w:id="474027398">
              <w:marLeft w:val="0"/>
              <w:marRight w:val="0"/>
              <w:marTop w:val="0"/>
              <w:marBottom w:val="210"/>
              <w:divBdr>
                <w:top w:val="none" w:sz="0" w:space="0" w:color="auto"/>
                <w:left w:val="none" w:sz="0" w:space="0" w:color="auto"/>
                <w:bottom w:val="none" w:sz="0" w:space="0" w:color="auto"/>
                <w:right w:val="none" w:sz="0" w:space="0" w:color="auto"/>
              </w:divBdr>
              <w:divsChild>
                <w:div w:id="1773473937">
                  <w:marLeft w:val="0"/>
                  <w:marRight w:val="0"/>
                  <w:marTop w:val="0"/>
                  <w:marBottom w:val="0"/>
                  <w:divBdr>
                    <w:top w:val="none" w:sz="0" w:space="0" w:color="auto"/>
                    <w:left w:val="none" w:sz="0" w:space="0" w:color="auto"/>
                    <w:bottom w:val="none" w:sz="0" w:space="0" w:color="auto"/>
                    <w:right w:val="none" w:sz="0" w:space="0" w:color="auto"/>
                  </w:divBdr>
                  <w:divsChild>
                    <w:div w:id="1381788899">
                      <w:marLeft w:val="0"/>
                      <w:marRight w:val="0"/>
                      <w:marTop w:val="0"/>
                      <w:marBottom w:val="0"/>
                      <w:divBdr>
                        <w:top w:val="none" w:sz="0" w:space="0" w:color="auto"/>
                        <w:left w:val="none" w:sz="0" w:space="0" w:color="auto"/>
                        <w:bottom w:val="none" w:sz="0" w:space="0" w:color="auto"/>
                        <w:right w:val="none" w:sz="0" w:space="0" w:color="auto"/>
                      </w:divBdr>
                      <w:divsChild>
                        <w:div w:id="129712932">
                          <w:marLeft w:val="0"/>
                          <w:marRight w:val="0"/>
                          <w:marTop w:val="0"/>
                          <w:marBottom w:val="255"/>
                          <w:divBdr>
                            <w:top w:val="none" w:sz="0" w:space="0" w:color="auto"/>
                            <w:left w:val="none" w:sz="0" w:space="0" w:color="auto"/>
                            <w:bottom w:val="none" w:sz="0" w:space="0" w:color="auto"/>
                            <w:right w:val="none" w:sz="0" w:space="0" w:color="auto"/>
                          </w:divBdr>
                          <w:divsChild>
                            <w:div w:id="1717461656">
                              <w:marLeft w:val="0"/>
                              <w:marRight w:val="0"/>
                              <w:marTop w:val="0"/>
                              <w:marBottom w:val="0"/>
                              <w:divBdr>
                                <w:top w:val="none" w:sz="0" w:space="0" w:color="auto"/>
                                <w:left w:val="none" w:sz="0" w:space="0" w:color="auto"/>
                                <w:bottom w:val="none" w:sz="0" w:space="0" w:color="auto"/>
                                <w:right w:val="none" w:sz="0" w:space="0" w:color="auto"/>
                              </w:divBdr>
                              <w:divsChild>
                                <w:div w:id="1729567939">
                                  <w:marLeft w:val="0"/>
                                  <w:marRight w:val="0"/>
                                  <w:marTop w:val="0"/>
                                  <w:marBottom w:val="300"/>
                                  <w:divBdr>
                                    <w:top w:val="none" w:sz="0" w:space="0" w:color="auto"/>
                                    <w:left w:val="none" w:sz="0" w:space="0" w:color="auto"/>
                                    <w:bottom w:val="none" w:sz="0" w:space="0" w:color="auto"/>
                                    <w:right w:val="none" w:sz="0" w:space="0" w:color="auto"/>
                                  </w:divBdr>
                                  <w:divsChild>
                                    <w:div w:id="698627941">
                                      <w:marLeft w:val="0"/>
                                      <w:marRight w:val="0"/>
                                      <w:marTop w:val="0"/>
                                      <w:marBottom w:val="0"/>
                                      <w:divBdr>
                                        <w:top w:val="none" w:sz="0" w:space="0" w:color="auto"/>
                                        <w:left w:val="none" w:sz="0" w:space="0" w:color="auto"/>
                                        <w:bottom w:val="none" w:sz="0" w:space="0" w:color="auto"/>
                                        <w:right w:val="none" w:sz="0" w:space="0" w:color="auto"/>
                                      </w:divBdr>
                                      <w:divsChild>
                                        <w:div w:id="1237133069">
                                          <w:marLeft w:val="0"/>
                                          <w:marRight w:val="0"/>
                                          <w:marTop w:val="0"/>
                                          <w:marBottom w:val="0"/>
                                          <w:divBdr>
                                            <w:top w:val="none" w:sz="0" w:space="0" w:color="auto"/>
                                            <w:left w:val="none" w:sz="0" w:space="0" w:color="auto"/>
                                            <w:bottom w:val="none" w:sz="0" w:space="0" w:color="auto"/>
                                            <w:right w:val="none" w:sz="0" w:space="0" w:color="auto"/>
                                          </w:divBdr>
                                        </w:div>
                                      </w:divsChild>
                                    </w:div>
                                    <w:div w:id="1172181006">
                                      <w:marLeft w:val="0"/>
                                      <w:marRight w:val="0"/>
                                      <w:marTop w:val="0"/>
                                      <w:marBottom w:val="0"/>
                                      <w:divBdr>
                                        <w:top w:val="none" w:sz="0" w:space="0" w:color="auto"/>
                                        <w:left w:val="none" w:sz="0" w:space="0" w:color="auto"/>
                                        <w:bottom w:val="none" w:sz="0" w:space="0" w:color="auto"/>
                                        <w:right w:val="none" w:sz="0" w:space="0" w:color="auto"/>
                                      </w:divBdr>
                                      <w:divsChild>
                                        <w:div w:id="1199465487">
                                          <w:marLeft w:val="0"/>
                                          <w:marRight w:val="0"/>
                                          <w:marTop w:val="0"/>
                                          <w:marBottom w:val="0"/>
                                          <w:divBdr>
                                            <w:top w:val="none" w:sz="0" w:space="0" w:color="auto"/>
                                            <w:left w:val="none" w:sz="0" w:space="0" w:color="auto"/>
                                            <w:bottom w:val="none" w:sz="0" w:space="0" w:color="auto"/>
                                            <w:right w:val="none" w:sz="0" w:space="0" w:color="auto"/>
                                          </w:divBdr>
                                        </w:div>
                                      </w:divsChild>
                                    </w:div>
                                    <w:div w:id="1909723138">
                                      <w:marLeft w:val="0"/>
                                      <w:marRight w:val="0"/>
                                      <w:marTop w:val="0"/>
                                      <w:marBottom w:val="0"/>
                                      <w:divBdr>
                                        <w:top w:val="none" w:sz="0" w:space="0" w:color="auto"/>
                                        <w:left w:val="none" w:sz="0" w:space="0" w:color="auto"/>
                                        <w:bottom w:val="none" w:sz="0" w:space="0" w:color="auto"/>
                                        <w:right w:val="none" w:sz="0" w:space="0" w:color="auto"/>
                                      </w:divBdr>
                                      <w:divsChild>
                                        <w:div w:id="2006543951">
                                          <w:marLeft w:val="0"/>
                                          <w:marRight w:val="0"/>
                                          <w:marTop w:val="0"/>
                                          <w:marBottom w:val="0"/>
                                          <w:divBdr>
                                            <w:top w:val="none" w:sz="0" w:space="0" w:color="auto"/>
                                            <w:left w:val="none" w:sz="0" w:space="0" w:color="auto"/>
                                            <w:bottom w:val="none" w:sz="0" w:space="0" w:color="auto"/>
                                            <w:right w:val="none" w:sz="0" w:space="0" w:color="auto"/>
                                          </w:divBdr>
                                        </w:div>
                                      </w:divsChild>
                                    </w:div>
                                    <w:div w:id="1335573257">
                                      <w:marLeft w:val="0"/>
                                      <w:marRight w:val="0"/>
                                      <w:marTop w:val="0"/>
                                      <w:marBottom w:val="0"/>
                                      <w:divBdr>
                                        <w:top w:val="none" w:sz="0" w:space="0" w:color="auto"/>
                                        <w:left w:val="none" w:sz="0" w:space="0" w:color="auto"/>
                                        <w:bottom w:val="none" w:sz="0" w:space="0" w:color="auto"/>
                                        <w:right w:val="none" w:sz="0" w:space="0" w:color="auto"/>
                                      </w:divBdr>
                                      <w:divsChild>
                                        <w:div w:id="757605617">
                                          <w:marLeft w:val="0"/>
                                          <w:marRight w:val="0"/>
                                          <w:marTop w:val="0"/>
                                          <w:marBottom w:val="0"/>
                                          <w:divBdr>
                                            <w:top w:val="none" w:sz="0" w:space="0" w:color="auto"/>
                                            <w:left w:val="none" w:sz="0" w:space="0" w:color="auto"/>
                                            <w:bottom w:val="none" w:sz="0" w:space="0" w:color="auto"/>
                                            <w:right w:val="none" w:sz="0" w:space="0" w:color="auto"/>
                                          </w:divBdr>
                                        </w:div>
                                      </w:divsChild>
                                    </w:div>
                                    <w:div w:id="2083525742">
                                      <w:marLeft w:val="0"/>
                                      <w:marRight w:val="0"/>
                                      <w:marTop w:val="0"/>
                                      <w:marBottom w:val="0"/>
                                      <w:divBdr>
                                        <w:top w:val="none" w:sz="0" w:space="0" w:color="auto"/>
                                        <w:left w:val="none" w:sz="0" w:space="0" w:color="auto"/>
                                        <w:bottom w:val="none" w:sz="0" w:space="0" w:color="auto"/>
                                        <w:right w:val="none" w:sz="0" w:space="0" w:color="auto"/>
                                      </w:divBdr>
                                      <w:divsChild>
                                        <w:div w:id="1371880262">
                                          <w:marLeft w:val="0"/>
                                          <w:marRight w:val="0"/>
                                          <w:marTop w:val="0"/>
                                          <w:marBottom w:val="0"/>
                                          <w:divBdr>
                                            <w:top w:val="none" w:sz="0" w:space="0" w:color="auto"/>
                                            <w:left w:val="none" w:sz="0" w:space="0" w:color="auto"/>
                                            <w:bottom w:val="none" w:sz="0" w:space="0" w:color="auto"/>
                                            <w:right w:val="none" w:sz="0" w:space="0" w:color="auto"/>
                                          </w:divBdr>
                                        </w:div>
                                      </w:divsChild>
                                    </w:div>
                                    <w:div w:id="2081751532">
                                      <w:marLeft w:val="0"/>
                                      <w:marRight w:val="0"/>
                                      <w:marTop w:val="0"/>
                                      <w:marBottom w:val="0"/>
                                      <w:divBdr>
                                        <w:top w:val="none" w:sz="0" w:space="0" w:color="auto"/>
                                        <w:left w:val="none" w:sz="0" w:space="0" w:color="auto"/>
                                        <w:bottom w:val="none" w:sz="0" w:space="0" w:color="auto"/>
                                        <w:right w:val="none" w:sz="0" w:space="0" w:color="auto"/>
                                      </w:divBdr>
                                      <w:divsChild>
                                        <w:div w:id="1377896085">
                                          <w:marLeft w:val="0"/>
                                          <w:marRight w:val="0"/>
                                          <w:marTop w:val="0"/>
                                          <w:marBottom w:val="0"/>
                                          <w:divBdr>
                                            <w:top w:val="none" w:sz="0" w:space="0" w:color="auto"/>
                                            <w:left w:val="none" w:sz="0" w:space="0" w:color="auto"/>
                                            <w:bottom w:val="none" w:sz="0" w:space="0" w:color="auto"/>
                                            <w:right w:val="none" w:sz="0" w:space="0" w:color="auto"/>
                                          </w:divBdr>
                                        </w:div>
                                      </w:divsChild>
                                    </w:div>
                                    <w:div w:id="1455976779">
                                      <w:marLeft w:val="0"/>
                                      <w:marRight w:val="0"/>
                                      <w:marTop w:val="0"/>
                                      <w:marBottom w:val="0"/>
                                      <w:divBdr>
                                        <w:top w:val="none" w:sz="0" w:space="0" w:color="auto"/>
                                        <w:left w:val="none" w:sz="0" w:space="0" w:color="auto"/>
                                        <w:bottom w:val="none" w:sz="0" w:space="0" w:color="auto"/>
                                        <w:right w:val="none" w:sz="0" w:space="0" w:color="auto"/>
                                      </w:divBdr>
                                      <w:divsChild>
                                        <w:div w:id="844441838">
                                          <w:marLeft w:val="0"/>
                                          <w:marRight w:val="0"/>
                                          <w:marTop w:val="0"/>
                                          <w:marBottom w:val="0"/>
                                          <w:divBdr>
                                            <w:top w:val="none" w:sz="0" w:space="0" w:color="auto"/>
                                            <w:left w:val="none" w:sz="0" w:space="0" w:color="auto"/>
                                            <w:bottom w:val="none" w:sz="0" w:space="0" w:color="auto"/>
                                            <w:right w:val="none" w:sz="0" w:space="0" w:color="auto"/>
                                          </w:divBdr>
                                        </w:div>
                                      </w:divsChild>
                                    </w:div>
                                    <w:div w:id="380984276">
                                      <w:marLeft w:val="0"/>
                                      <w:marRight w:val="0"/>
                                      <w:marTop w:val="0"/>
                                      <w:marBottom w:val="0"/>
                                      <w:divBdr>
                                        <w:top w:val="none" w:sz="0" w:space="0" w:color="auto"/>
                                        <w:left w:val="none" w:sz="0" w:space="0" w:color="auto"/>
                                        <w:bottom w:val="none" w:sz="0" w:space="0" w:color="auto"/>
                                        <w:right w:val="none" w:sz="0" w:space="0" w:color="auto"/>
                                      </w:divBdr>
                                      <w:divsChild>
                                        <w:div w:id="17186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291059">
      <w:bodyDiv w:val="1"/>
      <w:marLeft w:val="0"/>
      <w:marRight w:val="0"/>
      <w:marTop w:val="0"/>
      <w:marBottom w:val="0"/>
      <w:divBdr>
        <w:top w:val="none" w:sz="0" w:space="0" w:color="auto"/>
        <w:left w:val="none" w:sz="0" w:space="0" w:color="auto"/>
        <w:bottom w:val="none" w:sz="0" w:space="0" w:color="auto"/>
        <w:right w:val="none" w:sz="0" w:space="0" w:color="auto"/>
      </w:divBdr>
      <w:divsChild>
        <w:div w:id="1807502224">
          <w:marLeft w:val="0"/>
          <w:marRight w:val="0"/>
          <w:marTop w:val="0"/>
          <w:marBottom w:val="0"/>
          <w:divBdr>
            <w:top w:val="none" w:sz="0" w:space="0" w:color="auto"/>
            <w:left w:val="none" w:sz="0" w:space="0" w:color="auto"/>
            <w:bottom w:val="none" w:sz="0" w:space="0" w:color="auto"/>
            <w:right w:val="none" w:sz="0" w:space="0" w:color="auto"/>
          </w:divBdr>
          <w:divsChild>
            <w:div w:id="1113985865">
              <w:marLeft w:val="0"/>
              <w:marRight w:val="0"/>
              <w:marTop w:val="0"/>
              <w:marBottom w:val="0"/>
              <w:divBdr>
                <w:top w:val="none" w:sz="0" w:space="0" w:color="auto"/>
                <w:left w:val="none" w:sz="0" w:space="0" w:color="auto"/>
                <w:bottom w:val="none" w:sz="0" w:space="0" w:color="auto"/>
                <w:right w:val="none" w:sz="0" w:space="0" w:color="auto"/>
              </w:divBdr>
              <w:divsChild>
                <w:div w:id="390858147">
                  <w:marLeft w:val="0"/>
                  <w:marRight w:val="0"/>
                  <w:marTop w:val="0"/>
                  <w:marBottom w:val="0"/>
                  <w:divBdr>
                    <w:top w:val="none" w:sz="0" w:space="0" w:color="auto"/>
                    <w:left w:val="none" w:sz="0" w:space="0" w:color="auto"/>
                    <w:bottom w:val="none" w:sz="0" w:space="0" w:color="auto"/>
                    <w:right w:val="none" w:sz="0" w:space="0" w:color="auto"/>
                  </w:divBdr>
                  <w:divsChild>
                    <w:div w:id="85346206">
                      <w:marLeft w:val="0"/>
                      <w:marRight w:val="0"/>
                      <w:marTop w:val="0"/>
                      <w:marBottom w:val="0"/>
                      <w:divBdr>
                        <w:top w:val="none" w:sz="0" w:space="0" w:color="auto"/>
                        <w:left w:val="none" w:sz="0" w:space="0" w:color="auto"/>
                        <w:bottom w:val="none" w:sz="0" w:space="0" w:color="auto"/>
                        <w:right w:val="none" w:sz="0" w:space="0" w:color="auto"/>
                      </w:divBdr>
                      <w:divsChild>
                        <w:div w:id="15748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310903">
      <w:bodyDiv w:val="1"/>
      <w:marLeft w:val="0"/>
      <w:marRight w:val="0"/>
      <w:marTop w:val="0"/>
      <w:marBottom w:val="0"/>
      <w:divBdr>
        <w:top w:val="none" w:sz="0" w:space="0" w:color="auto"/>
        <w:left w:val="none" w:sz="0" w:space="0" w:color="auto"/>
        <w:bottom w:val="none" w:sz="0" w:space="0" w:color="auto"/>
        <w:right w:val="none" w:sz="0" w:space="0" w:color="auto"/>
      </w:divBdr>
      <w:divsChild>
        <w:div w:id="644630680">
          <w:marLeft w:val="0"/>
          <w:marRight w:val="0"/>
          <w:marTop w:val="0"/>
          <w:marBottom w:val="0"/>
          <w:divBdr>
            <w:top w:val="none" w:sz="0" w:space="0" w:color="auto"/>
            <w:left w:val="none" w:sz="0" w:space="0" w:color="auto"/>
            <w:bottom w:val="none" w:sz="0" w:space="0" w:color="auto"/>
            <w:right w:val="none" w:sz="0" w:space="0" w:color="auto"/>
          </w:divBdr>
          <w:divsChild>
            <w:div w:id="1782411746">
              <w:marLeft w:val="0"/>
              <w:marRight w:val="0"/>
              <w:marTop w:val="0"/>
              <w:marBottom w:val="0"/>
              <w:divBdr>
                <w:top w:val="none" w:sz="0" w:space="0" w:color="auto"/>
                <w:left w:val="none" w:sz="0" w:space="0" w:color="auto"/>
                <w:bottom w:val="none" w:sz="0" w:space="0" w:color="auto"/>
                <w:right w:val="none" w:sz="0" w:space="0" w:color="auto"/>
              </w:divBdr>
              <w:divsChild>
                <w:div w:id="968629730">
                  <w:marLeft w:val="0"/>
                  <w:marRight w:val="0"/>
                  <w:marTop w:val="0"/>
                  <w:marBottom w:val="0"/>
                  <w:divBdr>
                    <w:top w:val="none" w:sz="0" w:space="0" w:color="auto"/>
                    <w:left w:val="none" w:sz="0" w:space="0" w:color="auto"/>
                    <w:bottom w:val="none" w:sz="0" w:space="0" w:color="auto"/>
                    <w:right w:val="none" w:sz="0" w:space="0" w:color="auto"/>
                  </w:divBdr>
                  <w:divsChild>
                    <w:div w:id="88241969">
                      <w:marLeft w:val="0"/>
                      <w:marRight w:val="0"/>
                      <w:marTop w:val="0"/>
                      <w:marBottom w:val="0"/>
                      <w:divBdr>
                        <w:top w:val="none" w:sz="0" w:space="0" w:color="auto"/>
                        <w:left w:val="none" w:sz="0" w:space="0" w:color="auto"/>
                        <w:bottom w:val="none" w:sz="0" w:space="0" w:color="auto"/>
                        <w:right w:val="none" w:sz="0" w:space="0" w:color="auto"/>
                      </w:divBdr>
                      <w:divsChild>
                        <w:div w:id="7958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google.com/imgres?hl=en&amp;rls=com.microsoft:en-US:IE-Address&amp;biw=1366&amp;bih=643&amp;tbm=isch&amp;tbnid=UVY3feg1rA8jEM:&amp;imgrefurl=http://www.cruserealestate.com/CRE/PrivacyPolicy.aspx&amp;docid=GST-lHBDnZELYM&amp;imgurl=http://www.cruserealestate.com/CRE/images/privacyPolicy.gif&amp;w=320&amp;h=240&amp;ei=0E5xT7_tOMzugge4wuhS&amp;zoom=1"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hyperlink" Target="http://www.google.com/imgres?hl=en&amp;rls=com.microsoft:en-US:IE-Address&amp;biw=1366&amp;bih=643&amp;tbm=isch&amp;tbnid=hEWnnrAJqYQ7VM:&amp;imgrefurl=http://mava.dca.gov.my/mavaportal/pnp.cfm?keepThis=true&amp;TB_iframe=true&amp;height=250&amp;width=400&amp;docid=aIkzAU9zDE8ZtM&amp;imgurl=http://mava.dca.gov.my/mavaportal/images/privacy_policy_photo.jpg&amp;w=1600&amp;h=1200&amp;ei=0E5xT7_tOMzugge4wuhS&amp;zoom=1" TargetMode="External"/><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www.SuperStopStores.com" TargetMode="External"/><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uperStopStores.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google.com/imgres?imgurl=http://www.relyco.com/blog/wp-content/uploads/2011/01/check-fraud.jpg&amp;imgrefurl=http://www.relyco.com/blog/?tag=check-fraud&amp;usg=__0loY0_umkveS_pjazabQP5UabOg=&amp;h=124&amp;w=230&amp;sz=7&amp;hl=en&amp;start=8&amp;zoom=1&amp;tbnid=m13muqtw5wUwkM:&amp;tbnh=58&amp;tbnw=108&amp;ei=NLoOTpSVIobogQexk5HeDQ&amp;prev=/search?q=fraudulent+checks&amp;um=1&amp;hl=en&amp;sa=N&amp;rls=com.microsoft:en-us:IE-Address&amp;rlz=1I7ACGW_en&amp;biw=1280&amp;bih=586&amp;tbm=isch&amp;um=1&amp;itbs=1"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20" Type="http://schemas.openxmlformats.org/officeDocument/2006/relationships/image" Target="media/image12.jpeg"/><Relationship Id="rId41" Type="http://schemas.openxmlformats.org/officeDocument/2006/relationships/hyperlink" Target="http://www.google.com/imgres?hl=en&amp;rls=com.microsoft:en-US:IE-Address&amp;biw=1366&amp;bih=643&amp;tbm=isch&amp;tbnid=aWTySsG1FaROPM:&amp;imgrefurl=http://www.grapessoftware.com/privacy_policy.html&amp;docid=pI_EmlVBVfRhoM&amp;imgurl=http://www.grapessoftware.com/images/privacy-policy-banner.jpg&amp;w=957&amp;h=287&amp;ei=xldxT873IcLuggfugJkx&amp;zoom=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2F336-7307-4766-9513-363168ACC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8118</Words>
  <Characters>46277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dc:creator>
  <cp:lastModifiedBy>Ed Dana</cp:lastModifiedBy>
  <cp:revision>2</cp:revision>
  <cp:lastPrinted>2020-10-14T22:57:00Z</cp:lastPrinted>
  <dcterms:created xsi:type="dcterms:W3CDTF">2021-05-22T03:57:00Z</dcterms:created>
  <dcterms:modified xsi:type="dcterms:W3CDTF">2021-05-22T03:57:00Z</dcterms:modified>
</cp:coreProperties>
</file>